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bookmarkStart w:id="0" w:name="_GoBack"/>
      <w:bookmarkEnd w:id="0"/>
    </w:p>
    <w:tbl>
      <w:tblPr>
        <w:tblStyle w:val="6"/>
        <w:tblW w:w="943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3"/>
        <w:gridCol w:w="793"/>
        <w:gridCol w:w="793"/>
        <w:gridCol w:w="1724"/>
        <w:gridCol w:w="1064"/>
        <w:gridCol w:w="1064"/>
        <w:gridCol w:w="1064"/>
        <w:gridCol w:w="1064"/>
        <w:gridCol w:w="106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exact"/>
        </w:trPr>
        <w:tc>
          <w:tcPr>
            <w:tcW w:w="793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72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8" w:hRule="exact"/>
        </w:trPr>
        <w:tc>
          <w:tcPr>
            <w:tcW w:w="9423" w:type="dxa"/>
            <w:gridSpan w:val="9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6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40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40"/>
                <w:szCs w:val="24"/>
              </w:rPr>
              <w:t>2024年预算公开表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exact"/>
        </w:trPr>
        <w:tc>
          <w:tcPr>
            <w:tcW w:w="793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72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</w:trPr>
        <w:tc>
          <w:tcPr>
            <w:tcW w:w="793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72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exact"/>
        </w:trPr>
        <w:tc>
          <w:tcPr>
            <w:tcW w:w="793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72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6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30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0"/>
                <w:szCs w:val="24"/>
              </w:rPr>
              <w:t>部门编码：</w:t>
            </w:r>
          </w:p>
        </w:tc>
        <w:tc>
          <w:tcPr>
            <w:tcW w:w="4256" w:type="dxa"/>
            <w:gridSpan w:val="4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6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30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0"/>
                <w:szCs w:val="24"/>
              </w:rPr>
              <w:t>324001</w:t>
            </w:r>
          </w:p>
        </w:tc>
        <w:tc>
          <w:tcPr>
            <w:tcW w:w="10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exact"/>
        </w:trPr>
        <w:tc>
          <w:tcPr>
            <w:tcW w:w="793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72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6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30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0"/>
                <w:szCs w:val="24"/>
              </w:rPr>
              <w:t>部门名称：</w:t>
            </w:r>
          </w:p>
        </w:tc>
        <w:tc>
          <w:tcPr>
            <w:tcW w:w="4256" w:type="dxa"/>
            <w:gridSpan w:val="4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6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30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0"/>
                <w:szCs w:val="24"/>
              </w:rPr>
              <w:t>娄底市开放大学</w:t>
            </w:r>
          </w:p>
        </w:tc>
        <w:tc>
          <w:tcPr>
            <w:tcW w:w="106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965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1015"/>
        <w:gridCol w:w="799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exact"/>
        </w:trPr>
        <w:tc>
          <w:tcPr>
            <w:tcW w:w="648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008" w:type="dxa"/>
            <w:gridSpan w:val="2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部门预算公开表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008" w:type="dxa"/>
            <w:gridSpan w:val="2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00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一、部门预算报表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1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部门收支总表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2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部门收入总表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3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部门支出总表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4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支出预算分类汇总表（按政府预算经济分类）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5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支出预算分类汇总表（按部门预算经济分类）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6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财政拨款收支总表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7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一般公共预算支出表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8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一般公共预算基本支出表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9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一般公共预算基本支出表--人员经费(工资福利支出)(按政府预算经济分类)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10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一般公共预算基本支出表--人员经费(工资福利支出)(按部门预算经济分类)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11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一般公共预算基本支出表--人员经费(对个人和家庭的补助)(按政府预算经济分类)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12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一般公共预算基本支出表--人员经费(对个人和家庭的补助)（按部门预算经济分类）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13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一般公共预算基本支出表--公用经费(商品和服务支出)（按政府预算经济分类）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14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一般公共预算基本支出表--公用经费(商品和服务支出)(按部门预算经济分类)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15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一般公共预算“三公”经费支出表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16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政府性基金预算支出表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17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政府性基金预算支出分类汇总表（按政府预算经济分类）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18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政府性基金预算支出分类汇总表（按部门预算经济分类）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19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国有资本经营预算支出表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20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财政专户管理资金预算支出表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21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专项资金预算汇总表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22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项目支出绩效目标表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6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23</w:t>
            </w:r>
          </w:p>
        </w:tc>
        <w:tc>
          <w:tcPr>
            <w:tcW w:w="7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70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  <w:szCs w:val="24"/>
              </w:rPr>
              <w:t>整体支出绩效目标表</w:t>
            </w: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808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26"/>
        <w:gridCol w:w="1328"/>
        <w:gridCol w:w="2887"/>
        <w:gridCol w:w="1640"/>
        <w:gridCol w:w="3141"/>
        <w:gridCol w:w="1478"/>
        <w:gridCol w:w="2333"/>
        <w:gridCol w:w="13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3926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88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141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684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18084" w:type="dxa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部门收支总表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4400" w:type="dxa"/>
            <w:gridSpan w:val="6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3684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52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20"/>
                <w:szCs w:val="24"/>
              </w:rPr>
              <w:t>收入</w:t>
            </w:r>
          </w:p>
        </w:tc>
        <w:tc>
          <w:tcPr>
            <w:tcW w:w="1283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20"/>
                <w:szCs w:val="24"/>
              </w:rPr>
              <w:t>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20"/>
                <w:szCs w:val="24"/>
              </w:rPr>
              <w:t xml:space="preserve">项目 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20"/>
                <w:szCs w:val="24"/>
              </w:rPr>
              <w:t>预算数</w:t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20"/>
                <w:szCs w:val="24"/>
              </w:rPr>
              <w:t>项目（按功能分类）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20"/>
                <w:szCs w:val="24"/>
              </w:rPr>
              <w:t>预算数</w:t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20"/>
                <w:szCs w:val="24"/>
              </w:rPr>
              <w:t>项目（按部门预算经济分类）</w:t>
            </w: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20"/>
                <w:szCs w:val="24"/>
              </w:rPr>
              <w:t>预算数</w:t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20"/>
                <w:szCs w:val="24"/>
              </w:rPr>
              <w:t>项目（按政府预算经济分类）</w:t>
            </w: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20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20"/>
                <w:szCs w:val="24"/>
              </w:rPr>
              <w:t>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一、一般公共预算拨款收入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（一）一般公共服务支出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一、基本支出</w:t>
            </w: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3175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一、机关工资福利支出</w:t>
            </w: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  经费拨款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（二）外交支出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工资福利支出</w:t>
            </w: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二、机关商品和服务支出</w:t>
            </w: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 纳入一般公共预算管理的非税收入拨款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（三）国防支出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商品和服务支出</w:t>
            </w: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三、机关资本性支出</w:t>
            </w: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    行政事业性收费收入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（四）公共安全支出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对个人和家庭的补助</w:t>
            </w: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四、机关资本性支出（基本建设）</w:t>
            </w: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    专项收入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（五）教育支出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1905" b="1905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二、项目支出</w:t>
            </w: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3810" b="1905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五、对事业单位经常性补助</w:t>
            </w: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4445" b="1905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    国有资本经营收入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（六）科学技术支出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按项目管理的工资福利支出</w:t>
            </w: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六、对事业单位资本性补助</w:t>
            </w: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    国有资源（资产）有偿使用收入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（七）文化旅游体育与传媒支出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按项目管理的商品和服务支出</w:t>
            </w: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3810" b="1905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七、对企业补助</w:t>
            </w: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    罚没收入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（八）社会保障和就业支出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3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按项目管理的对个人和家庭的补助</w:t>
            </w: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八、对企业资本性支出</w:t>
            </w: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3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    捐赠收入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（九）社会保险基金支出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债务利息及费用支出</w:t>
            </w: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3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7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九、对个人和家庭的补助</w:t>
            </w: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38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    政府住房基金收入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3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（十）卫生健康支出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40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资本性支出（基本建设）</w:t>
            </w: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4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十、对社会保障基金补助</w:t>
            </w: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42" name="图片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    其他纳入一般公共预算管理的非税收入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43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（十一）节能环保支出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44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资本性支出</w:t>
            </w: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45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4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十一、债务利息及费用支出</w:t>
            </w: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46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4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  一般债券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47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4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（十二）城乡社区支出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48" name="图片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4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对企业补助（基本建设）</w:t>
            </w: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49" name="图片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4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十二、债务还本支出</w:t>
            </w: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50" name="图片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5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外国政府和国际组织贷款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51" name="图片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（十三）农林水支出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52" name="图片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图片 5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对企业补助</w:t>
            </w: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53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 5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十三、转移性支出</w:t>
            </w: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54" name="图片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5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外国政府和国际组织捐赠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55" name="图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（十四）交通运输支出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56" name="图片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 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对社会保障基金补助</w:t>
            </w: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57" name="图片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57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十四、其他支出</w:t>
            </w: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58" name="图片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5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二、政府性基金预算拨款收入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59" name="图片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图片 5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（十五）资源勘探工业信息等支出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60" name="图片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图片 6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其他支出</w:t>
            </w: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61" name="图片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 6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62" name="图片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图片 6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三、国有资本经营预算拨款收入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63" name="图片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图片 6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（十六）商业服务业等支出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64" name="图片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图片 6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三、事业单位经营服务支出</w:t>
            </w: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65" name="图片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图片 6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66" name="图片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图片 6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四、社会保障基金预算资金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67" name="图片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 6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（十七）金融支出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68" name="图片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图片 6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69" name="图片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图片 6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70" name="图片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图片 7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五、财政专户管理资金收入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1905"/>
                  <wp:docPr id="71" name="图片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图片 71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（十八）援助其他地区支出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72" name="图片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图片 7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73" name="图片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图片 7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74" name="图片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图片 7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六、上级财政补助收入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75" name="图片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图片 7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（十九）自然资源海洋气象等支出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76" name="图片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图片 7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77" name="图片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图片 77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78" name="图片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图片 7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  一般公共预算补助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79" name="图片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图片 7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（二十）住房保障支出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80" name="图片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图片 8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81" name="图片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图片 8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82" name="图片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图片 8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  政府性基金补助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83" name="图片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图片 8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（二十一）粮油物资储备支出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84" name="图片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图片 8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85" name="图片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图片 8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86" name="图片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图片 8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 xml:space="preserve">      国有资本经营预算补助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87" name="图片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图片 8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（二十二）国有资本经营预算支出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88" name="图片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图片 8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89" name="图片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图片 8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90" name="图片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图片 9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七、事业收入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91" name="图片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图片 9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（二十三）灾害防治及应急管理支出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92" name="图片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图片 9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93" name="图片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图片 9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94" name="图片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图片 9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八、事业单位经营收入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95" name="图片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图片 9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（二十四）预备费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96" name="图片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图片 9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97" name="图片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图片 97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98" name="图片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图片 9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九、上级单位补助收入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99" name="图片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图片 9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（二十五）其他支出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100" name="图片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图片 10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101" name="图片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图片 10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102" name="图片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图片 10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十、附属单位上缴收入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103" name="图片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图片 10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（二十六）转移性支出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104" name="图片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图片 10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105" name="图片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图片 10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106" name="图片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图片 10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十一、其他收入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107" name="图片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图片 10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（二十七）债务还本支出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108" name="图片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图片 10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109" name="图片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图片 10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110" name="图片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图片 11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111" name="图片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图片 11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（二十八）债务付息支出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112" name="图片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图片 11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113" name="图片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图片 11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114" name="图片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图片 11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115" name="图片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图片 11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（二十九）债务发行费用支出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116" name="图片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图片 11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117" name="图片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图片 117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118" name="图片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图片 11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119" name="图片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图片 11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（三十）抗疫特别国债安排的支出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120" name="图片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图片 12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121" name="图片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图片 12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122" name="图片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图片 12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本 年 收 入 合 计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1905"/>
                  <wp:docPr id="123" name="图片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" name="图片 12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本　年　支　出　合　计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1905" b="1905"/>
                  <wp:docPr id="124" name="图片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图片 12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本　年　支　出　合　计</w:t>
            </w: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3810" b="1905"/>
                  <wp:docPr id="125" name="图片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" name="图片 125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本　年　支　出　合　计</w:t>
            </w: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4445" b="1905"/>
                  <wp:docPr id="126" name="图片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图片 12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上年结转结余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0"/>
                  <wp:docPr id="127" name="图片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" name="图片 12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年终结转结余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0" b="0"/>
                  <wp:docPr id="128" name="图片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图片 12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年终结转结余</w:t>
            </w: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0" b="0"/>
                  <wp:docPr id="129" name="图片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图片 12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年终结转结余</w:t>
            </w: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0" b="0"/>
                  <wp:docPr id="130" name="图片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图片 13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3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收  入  总  计</w:t>
            </w:r>
          </w:p>
        </w:tc>
        <w:tc>
          <w:tcPr>
            <w:tcW w:w="1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38200" cy="161925"/>
                  <wp:effectExtent l="0" t="0" r="0" b="1905"/>
                  <wp:docPr id="131" name="图片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" name="图片 131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支  出  总  计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1038225" cy="161925"/>
                  <wp:effectExtent l="0" t="0" r="1905" b="1905"/>
                  <wp:docPr id="132" name="图片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图片 132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支  出  总  计</w:t>
            </w: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933450" cy="161925"/>
                  <wp:effectExtent l="0" t="0" r="3810" b="1905"/>
                  <wp:docPr id="133" name="图片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" name="图片 13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6"/>
                <w:szCs w:val="24"/>
              </w:rPr>
              <w:t>支  出  总  计</w:t>
            </w:r>
          </w:p>
        </w:tc>
        <w:tc>
          <w:tcPr>
            <w:tcW w:w="13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20" w:lineRule="atLeast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Cs w:val="24"/>
              </w:rPr>
              <w:drawing>
                <wp:inline distT="0" distB="0" distL="114300" distR="114300">
                  <wp:extent cx="857250" cy="161925"/>
                  <wp:effectExtent l="0" t="0" r="4445" b="1905"/>
                  <wp:docPr id="134" name="图片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图片 13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810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5"/>
        <w:gridCol w:w="1689"/>
        <w:gridCol w:w="871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72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exact"/>
        </w:trPr>
        <w:tc>
          <w:tcPr>
            <w:tcW w:w="18091" w:type="dxa"/>
            <w:gridSpan w:val="25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部门收入总表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6745" w:type="dxa"/>
            <w:gridSpan w:val="2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1346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exact"/>
        </w:trPr>
        <w:tc>
          <w:tcPr>
            <w:tcW w:w="72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部门（单位）代码</w:t>
            </w:r>
          </w:p>
        </w:tc>
        <w:tc>
          <w:tcPr>
            <w:tcW w:w="168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部门（单位）名称</w:t>
            </w:r>
          </w:p>
        </w:tc>
        <w:tc>
          <w:tcPr>
            <w:tcW w:w="87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合计</w:t>
            </w:r>
          </w:p>
        </w:tc>
        <w:tc>
          <w:tcPr>
            <w:tcW w:w="10095" w:type="dxa"/>
            <w:gridSpan w:val="1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本年收入</w:t>
            </w:r>
          </w:p>
        </w:tc>
        <w:tc>
          <w:tcPr>
            <w:tcW w:w="471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上年结转结余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exact"/>
        </w:trPr>
        <w:tc>
          <w:tcPr>
            <w:tcW w:w="7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68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87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小计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一般公共预算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政府性基金预算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国有资本经营预算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社会保险基金预算资金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财政专户管理资金</w:t>
            </w:r>
          </w:p>
        </w:tc>
        <w:tc>
          <w:tcPr>
            <w:tcW w:w="269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上级财政补助收入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事业收入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事业单位经营收入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上级单位补助收入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附属单位上缴收入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其他收入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小计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一般公共预算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政府性基金预算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国有资本经营预算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社会保险基金预算资金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财政专户管理资金</w:t>
            </w:r>
          </w:p>
        </w:tc>
        <w:tc>
          <w:tcPr>
            <w:tcW w:w="6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单位资金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exact"/>
        </w:trPr>
        <w:tc>
          <w:tcPr>
            <w:tcW w:w="7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68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87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一般公共预算补助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政府性基金补助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国有资本经营预算补助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社会保险基金预算资金</w:t>
            </w: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合计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1,500.00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324</w:t>
            </w:r>
          </w:p>
        </w:tc>
        <w:tc>
          <w:tcPr>
            <w:tcW w:w="1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娄底开放大学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1,500.00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324001</w:t>
            </w:r>
          </w:p>
        </w:tc>
        <w:tc>
          <w:tcPr>
            <w:tcW w:w="16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娄底开放大学</w:t>
            </w:r>
          </w:p>
        </w:tc>
        <w:tc>
          <w:tcPr>
            <w:tcW w:w="8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1,500.00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801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"/>
        <w:gridCol w:w="914"/>
        <w:gridCol w:w="914"/>
        <w:gridCol w:w="1919"/>
        <w:gridCol w:w="3569"/>
        <w:gridCol w:w="1904"/>
        <w:gridCol w:w="1587"/>
        <w:gridCol w:w="1587"/>
        <w:gridCol w:w="1587"/>
        <w:gridCol w:w="1587"/>
        <w:gridCol w:w="158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8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6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174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exact"/>
        </w:trPr>
        <w:tc>
          <w:tcPr>
            <w:tcW w:w="85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327" w:type="dxa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部门支出总表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4835" w:type="dxa"/>
            <w:gridSpan w:val="9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3174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exact"/>
        </w:trPr>
        <w:tc>
          <w:tcPr>
            <w:tcW w:w="2682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</w:t>
            </w:r>
          </w:p>
        </w:tc>
        <w:tc>
          <w:tcPr>
            <w:tcW w:w="19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科目编码</w:t>
            </w:r>
          </w:p>
        </w:tc>
        <w:tc>
          <w:tcPr>
            <w:tcW w:w="3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科目名称</w:t>
            </w:r>
          </w:p>
        </w:tc>
        <w:tc>
          <w:tcPr>
            <w:tcW w:w="190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合计</w:t>
            </w:r>
          </w:p>
        </w:tc>
        <w:tc>
          <w:tcPr>
            <w:tcW w:w="15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基本支出</w:t>
            </w:r>
          </w:p>
        </w:tc>
        <w:tc>
          <w:tcPr>
            <w:tcW w:w="15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项目支出</w:t>
            </w:r>
          </w:p>
        </w:tc>
        <w:tc>
          <w:tcPr>
            <w:tcW w:w="15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事业单位经营支出</w:t>
            </w:r>
          </w:p>
        </w:tc>
        <w:tc>
          <w:tcPr>
            <w:tcW w:w="15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上缴上级支出</w:t>
            </w:r>
          </w:p>
        </w:tc>
        <w:tc>
          <w:tcPr>
            <w:tcW w:w="15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对附属单位补助支出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</w:trPr>
        <w:tc>
          <w:tcPr>
            <w:tcW w:w="2682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9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3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合计</w:t>
            </w:r>
          </w:p>
        </w:tc>
        <w:tc>
          <w:tcPr>
            <w:tcW w:w="3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802.27</w:t>
            </w: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324</w:t>
            </w:r>
          </w:p>
        </w:tc>
        <w:tc>
          <w:tcPr>
            <w:tcW w:w="3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324</w:t>
            </w:r>
          </w:p>
        </w:tc>
        <w:tc>
          <w:tcPr>
            <w:tcW w:w="1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802.27</w:t>
            </w: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324001</w:t>
            </w:r>
          </w:p>
        </w:tc>
        <w:tc>
          <w:tcPr>
            <w:tcW w:w="3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娄底开放大学</w:t>
            </w:r>
          </w:p>
        </w:tc>
        <w:tc>
          <w:tcPr>
            <w:tcW w:w="1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802.27</w:t>
            </w: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205</w:t>
            </w: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205</w:t>
            </w:r>
          </w:p>
        </w:tc>
        <w:tc>
          <w:tcPr>
            <w:tcW w:w="3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教育支出</w:t>
            </w:r>
          </w:p>
        </w:tc>
        <w:tc>
          <w:tcPr>
            <w:tcW w:w="1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802.27</w:t>
            </w: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205</w:t>
            </w: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04</w:t>
            </w: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 20504</w:t>
            </w:r>
          </w:p>
        </w:tc>
        <w:tc>
          <w:tcPr>
            <w:tcW w:w="3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 成人教育</w:t>
            </w:r>
          </w:p>
        </w:tc>
        <w:tc>
          <w:tcPr>
            <w:tcW w:w="1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802.27</w:t>
            </w: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205</w:t>
            </w: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04</w:t>
            </w: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04</w:t>
            </w:r>
          </w:p>
        </w:tc>
        <w:tc>
          <w:tcPr>
            <w:tcW w:w="1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  2050404</w:t>
            </w:r>
          </w:p>
        </w:tc>
        <w:tc>
          <w:tcPr>
            <w:tcW w:w="3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  成人广播电视教育</w:t>
            </w:r>
          </w:p>
        </w:tc>
        <w:tc>
          <w:tcPr>
            <w:tcW w:w="1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802.27</w:t>
            </w: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806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8"/>
        <w:gridCol w:w="428"/>
        <w:gridCol w:w="428"/>
        <w:gridCol w:w="996"/>
        <w:gridCol w:w="2616"/>
        <w:gridCol w:w="915"/>
        <w:gridCol w:w="866"/>
        <w:gridCol w:w="866"/>
        <w:gridCol w:w="866"/>
        <w:gridCol w:w="866"/>
        <w:gridCol w:w="866"/>
        <w:gridCol w:w="866"/>
        <w:gridCol w:w="866"/>
        <w:gridCol w:w="866"/>
        <w:gridCol w:w="972"/>
        <w:gridCol w:w="972"/>
        <w:gridCol w:w="729"/>
        <w:gridCol w:w="915"/>
        <w:gridCol w:w="866"/>
        <w:gridCol w:w="8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428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61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732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exact"/>
        </w:trPr>
        <w:tc>
          <w:tcPr>
            <w:tcW w:w="18059" w:type="dxa"/>
            <w:gridSpan w:val="20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支出预算分类汇总表（按政府预算经济分类）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6327" w:type="dxa"/>
            <w:gridSpan w:val="1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1732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12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功能科目</w:t>
            </w:r>
          </w:p>
        </w:tc>
        <w:tc>
          <w:tcPr>
            <w:tcW w:w="9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单位代码</w:t>
            </w:r>
          </w:p>
        </w:tc>
        <w:tc>
          <w:tcPr>
            <w:tcW w:w="261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单位名称（功能科目）</w:t>
            </w:r>
          </w:p>
        </w:tc>
        <w:tc>
          <w:tcPr>
            <w:tcW w:w="91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总  计</w:t>
            </w:r>
          </w:p>
        </w:tc>
        <w:tc>
          <w:tcPr>
            <w:tcW w:w="8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机关工资福利支出</w:t>
            </w:r>
          </w:p>
        </w:tc>
        <w:tc>
          <w:tcPr>
            <w:tcW w:w="8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机关商品和服务支出</w:t>
            </w:r>
          </w:p>
        </w:tc>
        <w:tc>
          <w:tcPr>
            <w:tcW w:w="8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机关资本性支出(一)</w:t>
            </w:r>
          </w:p>
        </w:tc>
        <w:tc>
          <w:tcPr>
            <w:tcW w:w="8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机关资本性支出(二)</w:t>
            </w:r>
          </w:p>
        </w:tc>
        <w:tc>
          <w:tcPr>
            <w:tcW w:w="8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对事业单位经常性补助</w:t>
            </w:r>
          </w:p>
        </w:tc>
        <w:tc>
          <w:tcPr>
            <w:tcW w:w="8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对事业单位资本性补助</w:t>
            </w:r>
          </w:p>
        </w:tc>
        <w:tc>
          <w:tcPr>
            <w:tcW w:w="8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对企业补助</w:t>
            </w:r>
          </w:p>
        </w:tc>
        <w:tc>
          <w:tcPr>
            <w:tcW w:w="8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对企业资本性支出</w:t>
            </w:r>
          </w:p>
        </w:tc>
        <w:tc>
          <w:tcPr>
            <w:tcW w:w="97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对个人和家庭的补助</w:t>
            </w:r>
          </w:p>
        </w:tc>
        <w:tc>
          <w:tcPr>
            <w:tcW w:w="97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对社会保障基金补助</w:t>
            </w:r>
          </w:p>
        </w:tc>
        <w:tc>
          <w:tcPr>
            <w:tcW w:w="72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债务利息及费用支出</w:t>
            </w:r>
          </w:p>
        </w:tc>
        <w:tc>
          <w:tcPr>
            <w:tcW w:w="91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债务还本支出</w:t>
            </w:r>
          </w:p>
        </w:tc>
        <w:tc>
          <w:tcPr>
            <w:tcW w:w="8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转移性支出</w:t>
            </w:r>
          </w:p>
        </w:tc>
        <w:tc>
          <w:tcPr>
            <w:tcW w:w="8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其他支出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</w:trPr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类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款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</w:t>
            </w:r>
          </w:p>
        </w:tc>
        <w:tc>
          <w:tcPr>
            <w:tcW w:w="9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61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72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8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6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合计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324</w:t>
            </w:r>
          </w:p>
        </w:tc>
        <w:tc>
          <w:tcPr>
            <w:tcW w:w="26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娄底开放大学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324001</w:t>
            </w:r>
          </w:p>
        </w:tc>
        <w:tc>
          <w:tcPr>
            <w:tcW w:w="26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娄底开放大学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205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04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04</w:t>
            </w:r>
          </w:p>
        </w:tc>
        <w:tc>
          <w:tcPr>
            <w:tcW w:w="9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324001</w:t>
            </w:r>
          </w:p>
        </w:tc>
        <w:tc>
          <w:tcPr>
            <w:tcW w:w="26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成人广播电视教育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801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8"/>
        <w:gridCol w:w="388"/>
        <w:gridCol w:w="388"/>
        <w:gridCol w:w="940"/>
        <w:gridCol w:w="2440"/>
        <w:gridCol w:w="1006"/>
        <w:gridCol w:w="940"/>
        <w:gridCol w:w="833"/>
        <w:gridCol w:w="833"/>
        <w:gridCol w:w="833"/>
        <w:gridCol w:w="917"/>
        <w:gridCol w:w="833"/>
        <w:gridCol w:w="833"/>
        <w:gridCol w:w="833"/>
        <w:gridCol w:w="833"/>
        <w:gridCol w:w="833"/>
        <w:gridCol w:w="833"/>
        <w:gridCol w:w="661"/>
        <w:gridCol w:w="830"/>
        <w:gridCol w:w="823"/>
        <w:gridCol w:w="7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388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609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exact"/>
        </w:trPr>
        <w:tc>
          <w:tcPr>
            <w:tcW w:w="18004" w:type="dxa"/>
            <w:gridSpan w:val="2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支出预算分类汇总表（按部门预算经济分类）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6395" w:type="dxa"/>
            <w:gridSpan w:val="19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1609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exact"/>
        </w:trPr>
        <w:tc>
          <w:tcPr>
            <w:tcW w:w="116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功能科目</w:t>
            </w:r>
          </w:p>
        </w:tc>
        <w:tc>
          <w:tcPr>
            <w:tcW w:w="9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单位代码</w:t>
            </w:r>
          </w:p>
        </w:tc>
        <w:tc>
          <w:tcPr>
            <w:tcW w:w="24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单位名称（功能科目）</w:t>
            </w:r>
          </w:p>
        </w:tc>
        <w:tc>
          <w:tcPr>
            <w:tcW w:w="10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总  计</w:t>
            </w:r>
          </w:p>
        </w:tc>
        <w:tc>
          <w:tcPr>
            <w:tcW w:w="343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基本支出</w:t>
            </w:r>
          </w:p>
        </w:tc>
        <w:tc>
          <w:tcPr>
            <w:tcW w:w="9015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项目支出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exact"/>
        </w:trPr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类</w:t>
            </w:r>
          </w:p>
        </w:tc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款</w:t>
            </w:r>
          </w:p>
        </w:tc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</w:t>
            </w:r>
          </w:p>
        </w:tc>
        <w:tc>
          <w:tcPr>
            <w:tcW w:w="9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0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合计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工资福利支出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一般商品和服务支出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对个人和家庭的补助</w:t>
            </w:r>
          </w:p>
        </w:tc>
        <w:tc>
          <w:tcPr>
            <w:tcW w:w="9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合计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按项目管理的工资福利支出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按项目管理的商品和服务支出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按项目管理的对个人和家庭的补助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债务利息及费用支出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资本性支出（基本建设）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资本性支出</w:t>
            </w:r>
          </w:p>
        </w:tc>
        <w:tc>
          <w:tcPr>
            <w:tcW w:w="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对企业补助（基本建设）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对企业补助</w:t>
            </w:r>
          </w:p>
        </w:tc>
        <w:tc>
          <w:tcPr>
            <w:tcW w:w="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对社会保障基金补助</w:t>
            </w:r>
          </w:p>
        </w:tc>
        <w:tc>
          <w:tcPr>
            <w:tcW w:w="7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其他支出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合计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802.27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754.69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0.00</w:t>
            </w:r>
          </w:p>
        </w:tc>
        <w:tc>
          <w:tcPr>
            <w:tcW w:w="9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324</w:t>
            </w:r>
          </w:p>
        </w:tc>
        <w:tc>
          <w:tcPr>
            <w:tcW w:w="2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娄底开放大学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802.27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754.69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0.00</w:t>
            </w:r>
          </w:p>
        </w:tc>
        <w:tc>
          <w:tcPr>
            <w:tcW w:w="9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0.00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324001</w:t>
            </w:r>
          </w:p>
        </w:tc>
        <w:tc>
          <w:tcPr>
            <w:tcW w:w="2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娄底开放大学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802.27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754.69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0.00</w:t>
            </w:r>
          </w:p>
        </w:tc>
        <w:tc>
          <w:tcPr>
            <w:tcW w:w="9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0.00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205</w:t>
            </w:r>
          </w:p>
        </w:tc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04</w:t>
            </w:r>
          </w:p>
        </w:tc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04</w:t>
            </w: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324001</w:t>
            </w:r>
          </w:p>
        </w:tc>
        <w:tc>
          <w:tcPr>
            <w:tcW w:w="2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成人广播电视教育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802.27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754.69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805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54"/>
        <w:gridCol w:w="2990"/>
        <w:gridCol w:w="6054"/>
        <w:gridCol w:w="29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60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004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8048" w:type="dxa"/>
            <w:gridSpan w:val="4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财政拨款收支总表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9044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9004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90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收入</w:t>
            </w:r>
          </w:p>
        </w:tc>
        <w:tc>
          <w:tcPr>
            <w:tcW w:w="900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项目</w:t>
            </w: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预算数</w:t>
            </w: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项目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一、本年收入</w:t>
            </w: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一、本年支出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（一）一般公共预算拨款</w:t>
            </w: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（一）一般公共服务支出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 经费拨款</w:t>
            </w: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（二）外交支出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 纳入一般公共预算管理的非税收入拨款</w:t>
            </w: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（三）国防支出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（二）政府性基金预算拨款</w:t>
            </w: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（四）公共安全支出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（三）国有资本经营预算拨款</w:t>
            </w: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（五）教育支出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（四）社会保险基金预算资金</w:t>
            </w: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（六）科学技术支出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二、上年结转</w:t>
            </w: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（七）文化旅游体育与传媒支出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（一）一般公共预算拨款</w:t>
            </w: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（八）社会保障和就业支出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（二）政府性基金预算拨款</w:t>
            </w: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（九）社会保险基金支出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（三）国有资本经营预算拨款</w:t>
            </w: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（十）卫生健康支出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（四）社会保险基金预算资金</w:t>
            </w: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（十一）节能环保支出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（十二）城乡社区支出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（十三）农林水支出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（十四）交通运输支出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（十五）资源勘探工业信息等支出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（十六）商业服务业等支出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（十七）金融支出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（十八）援助其他地区支出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（十九）自然资源海洋气象等支出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（二十）住房保障支出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（二十一）粮油物资储备支出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（二十二）国有资本经营预算支出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（二十三）灾害防治及应急管理支出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（二十四）预备费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（二十五）其他支出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（二十六）转移性支出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（二十七）债务还本支出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（二十八）债务付息支出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（二十九）债务发行费用支出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（三十）抗疫特别国债安排的支出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二、年终结转结余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exact"/>
        </w:trPr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收    入    总    计</w:t>
            </w:r>
          </w:p>
        </w:tc>
        <w:tc>
          <w:tcPr>
            <w:tcW w:w="2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60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支    出    总    计</w:t>
            </w:r>
          </w:p>
        </w:tc>
        <w:tc>
          <w:tcPr>
            <w:tcW w:w="2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805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62"/>
        <w:gridCol w:w="726"/>
        <w:gridCol w:w="1440"/>
        <w:gridCol w:w="3353"/>
        <w:gridCol w:w="1529"/>
        <w:gridCol w:w="1927"/>
        <w:gridCol w:w="1927"/>
        <w:gridCol w:w="1927"/>
        <w:gridCol w:w="1927"/>
        <w:gridCol w:w="197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65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5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2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905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exact"/>
        </w:trPr>
        <w:tc>
          <w:tcPr>
            <w:tcW w:w="65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6008" w:type="dxa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一般公共预算支出表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4141" w:type="dxa"/>
            <w:gridSpan w:val="9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3905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exact"/>
        </w:trPr>
        <w:tc>
          <w:tcPr>
            <w:tcW w:w="2038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功能科目</w:t>
            </w:r>
          </w:p>
        </w:tc>
        <w:tc>
          <w:tcPr>
            <w:tcW w:w="14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科目编码</w:t>
            </w:r>
          </w:p>
        </w:tc>
        <w:tc>
          <w:tcPr>
            <w:tcW w:w="335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科目名称</w:t>
            </w:r>
          </w:p>
        </w:tc>
        <w:tc>
          <w:tcPr>
            <w:tcW w:w="152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合计</w:t>
            </w:r>
          </w:p>
        </w:tc>
        <w:tc>
          <w:tcPr>
            <w:tcW w:w="770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基本支出</w:t>
            </w:r>
          </w:p>
        </w:tc>
        <w:tc>
          <w:tcPr>
            <w:tcW w:w="197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项目支出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exact"/>
        </w:trPr>
        <w:tc>
          <w:tcPr>
            <w:tcW w:w="2038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335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52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92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小计</w:t>
            </w:r>
          </w:p>
        </w:tc>
        <w:tc>
          <w:tcPr>
            <w:tcW w:w="38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人员经费</w:t>
            </w:r>
          </w:p>
        </w:tc>
        <w:tc>
          <w:tcPr>
            <w:tcW w:w="192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公用经费</w:t>
            </w:r>
          </w:p>
        </w:tc>
        <w:tc>
          <w:tcPr>
            <w:tcW w:w="197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exact"/>
        </w:trPr>
        <w:tc>
          <w:tcPr>
            <w:tcW w:w="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类</w:t>
            </w:r>
          </w:p>
        </w:tc>
        <w:tc>
          <w:tcPr>
            <w:tcW w:w="6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款</w:t>
            </w:r>
          </w:p>
        </w:tc>
        <w:tc>
          <w:tcPr>
            <w:tcW w:w="7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</w:t>
            </w: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335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52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92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工资福利支出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对个人和家庭的补助</w:t>
            </w:r>
          </w:p>
        </w:tc>
        <w:tc>
          <w:tcPr>
            <w:tcW w:w="192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97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</w:tr>
      <w:tr>
        <w:trPr>
          <w:trHeight w:val="462" w:hRule="exact"/>
        </w:trPr>
        <w:tc>
          <w:tcPr>
            <w:tcW w:w="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合计</w:t>
            </w:r>
          </w:p>
        </w:tc>
        <w:tc>
          <w:tcPr>
            <w:tcW w:w="1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0.00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1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exact"/>
        </w:trPr>
        <w:tc>
          <w:tcPr>
            <w:tcW w:w="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324</w:t>
            </w:r>
          </w:p>
        </w:tc>
        <w:tc>
          <w:tcPr>
            <w:tcW w:w="33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娄底开放大学</w:t>
            </w:r>
          </w:p>
        </w:tc>
        <w:tc>
          <w:tcPr>
            <w:tcW w:w="1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1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exact"/>
        </w:trPr>
        <w:tc>
          <w:tcPr>
            <w:tcW w:w="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324001</w:t>
            </w:r>
          </w:p>
        </w:tc>
        <w:tc>
          <w:tcPr>
            <w:tcW w:w="33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娄底开放大学</w:t>
            </w:r>
          </w:p>
        </w:tc>
        <w:tc>
          <w:tcPr>
            <w:tcW w:w="1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1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rPr>
          <w:trHeight w:val="462" w:hRule="exact"/>
        </w:trPr>
        <w:tc>
          <w:tcPr>
            <w:tcW w:w="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205</w:t>
            </w:r>
          </w:p>
        </w:tc>
        <w:tc>
          <w:tcPr>
            <w:tcW w:w="6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205</w:t>
            </w:r>
          </w:p>
        </w:tc>
        <w:tc>
          <w:tcPr>
            <w:tcW w:w="33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教育支出</w:t>
            </w:r>
          </w:p>
        </w:tc>
        <w:tc>
          <w:tcPr>
            <w:tcW w:w="1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1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rPr>
          <w:trHeight w:val="462" w:hRule="exact"/>
        </w:trPr>
        <w:tc>
          <w:tcPr>
            <w:tcW w:w="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205</w:t>
            </w:r>
          </w:p>
        </w:tc>
        <w:tc>
          <w:tcPr>
            <w:tcW w:w="6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04</w:t>
            </w:r>
          </w:p>
        </w:tc>
        <w:tc>
          <w:tcPr>
            <w:tcW w:w="7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20504</w:t>
            </w:r>
          </w:p>
        </w:tc>
        <w:tc>
          <w:tcPr>
            <w:tcW w:w="33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成人教育</w:t>
            </w:r>
          </w:p>
        </w:tc>
        <w:tc>
          <w:tcPr>
            <w:tcW w:w="1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1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rPr>
          <w:trHeight w:val="462" w:hRule="exact"/>
        </w:trPr>
        <w:tc>
          <w:tcPr>
            <w:tcW w:w="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205</w:t>
            </w:r>
          </w:p>
        </w:tc>
        <w:tc>
          <w:tcPr>
            <w:tcW w:w="6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04</w:t>
            </w:r>
          </w:p>
        </w:tc>
        <w:tc>
          <w:tcPr>
            <w:tcW w:w="7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04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 2050404</w:t>
            </w:r>
          </w:p>
        </w:tc>
        <w:tc>
          <w:tcPr>
            <w:tcW w:w="33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 成人广播电视教育</w:t>
            </w:r>
          </w:p>
        </w:tc>
        <w:tc>
          <w:tcPr>
            <w:tcW w:w="1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1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799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95"/>
        <w:gridCol w:w="6400"/>
        <w:gridCol w:w="3086"/>
        <w:gridCol w:w="2806"/>
        <w:gridCol w:w="28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289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40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08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612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exact"/>
        </w:trPr>
        <w:tc>
          <w:tcPr>
            <w:tcW w:w="17993" w:type="dxa"/>
            <w:gridSpan w:val="5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7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2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2"/>
                <w:szCs w:val="24"/>
              </w:rPr>
              <w:t>一般公共预算基本支出表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2381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5612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92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部门预算支出经济分类科目</w:t>
            </w:r>
          </w:p>
        </w:tc>
        <w:tc>
          <w:tcPr>
            <w:tcW w:w="869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本年一般公共预算基本支出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科目编码</w:t>
            </w:r>
          </w:p>
        </w:tc>
        <w:tc>
          <w:tcPr>
            <w:tcW w:w="6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科目名称</w:t>
            </w:r>
          </w:p>
        </w:tc>
        <w:tc>
          <w:tcPr>
            <w:tcW w:w="3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合计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人员经费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公用经费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2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301</w:t>
            </w:r>
          </w:p>
        </w:tc>
        <w:tc>
          <w:tcPr>
            <w:tcW w:w="6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工资福利支出</w:t>
            </w:r>
          </w:p>
        </w:tc>
        <w:tc>
          <w:tcPr>
            <w:tcW w:w="3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2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30101</w:t>
            </w:r>
          </w:p>
        </w:tc>
        <w:tc>
          <w:tcPr>
            <w:tcW w:w="6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基本工资</w:t>
            </w:r>
          </w:p>
        </w:tc>
        <w:tc>
          <w:tcPr>
            <w:tcW w:w="3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128.06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128.06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2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30107</w:t>
            </w:r>
          </w:p>
        </w:tc>
        <w:tc>
          <w:tcPr>
            <w:tcW w:w="6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绩效工资</w:t>
            </w:r>
          </w:p>
        </w:tc>
        <w:tc>
          <w:tcPr>
            <w:tcW w:w="3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138.24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138.24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2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30103</w:t>
            </w:r>
          </w:p>
        </w:tc>
        <w:tc>
          <w:tcPr>
            <w:tcW w:w="6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奖金</w:t>
            </w:r>
          </w:p>
        </w:tc>
        <w:tc>
          <w:tcPr>
            <w:tcW w:w="3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178.45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178.45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2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30102</w:t>
            </w:r>
          </w:p>
        </w:tc>
        <w:tc>
          <w:tcPr>
            <w:tcW w:w="6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津贴补贴</w:t>
            </w:r>
          </w:p>
        </w:tc>
        <w:tc>
          <w:tcPr>
            <w:tcW w:w="3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1.12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1.12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2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30112</w:t>
            </w:r>
          </w:p>
        </w:tc>
        <w:tc>
          <w:tcPr>
            <w:tcW w:w="6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其他社会保障缴费</w:t>
            </w:r>
          </w:p>
        </w:tc>
        <w:tc>
          <w:tcPr>
            <w:tcW w:w="3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1.87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1.87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2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30110</w:t>
            </w:r>
          </w:p>
        </w:tc>
        <w:tc>
          <w:tcPr>
            <w:tcW w:w="6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职工基本医疗保险缴费</w:t>
            </w:r>
          </w:p>
        </w:tc>
        <w:tc>
          <w:tcPr>
            <w:tcW w:w="3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33.90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33.90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2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30108</w:t>
            </w:r>
          </w:p>
        </w:tc>
        <w:tc>
          <w:tcPr>
            <w:tcW w:w="6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机关事业单位基本养老保险缴费</w:t>
            </w:r>
          </w:p>
        </w:tc>
        <w:tc>
          <w:tcPr>
            <w:tcW w:w="3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81.49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81.49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2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30113</w:t>
            </w:r>
          </w:p>
        </w:tc>
        <w:tc>
          <w:tcPr>
            <w:tcW w:w="6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住房公积金</w:t>
            </w:r>
          </w:p>
        </w:tc>
        <w:tc>
          <w:tcPr>
            <w:tcW w:w="3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68.18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68.18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2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302</w:t>
            </w:r>
          </w:p>
        </w:tc>
        <w:tc>
          <w:tcPr>
            <w:tcW w:w="6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商品和服务支出</w:t>
            </w:r>
          </w:p>
        </w:tc>
        <w:tc>
          <w:tcPr>
            <w:tcW w:w="3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2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30216</w:t>
            </w:r>
          </w:p>
        </w:tc>
        <w:tc>
          <w:tcPr>
            <w:tcW w:w="6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培训费</w:t>
            </w:r>
          </w:p>
        </w:tc>
        <w:tc>
          <w:tcPr>
            <w:tcW w:w="3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6.29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6.29</w:t>
            </w:r>
          </w:p>
        </w:tc>
      </w:tr>
      <w:tr>
        <w:trPr>
          <w:trHeight w:val="540" w:hRule="exact"/>
        </w:trPr>
        <w:tc>
          <w:tcPr>
            <w:tcW w:w="2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30228</w:t>
            </w:r>
          </w:p>
        </w:tc>
        <w:tc>
          <w:tcPr>
            <w:tcW w:w="6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工会经费</w:t>
            </w:r>
          </w:p>
        </w:tc>
        <w:tc>
          <w:tcPr>
            <w:tcW w:w="3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19.40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19.40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2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30239</w:t>
            </w:r>
          </w:p>
        </w:tc>
        <w:tc>
          <w:tcPr>
            <w:tcW w:w="6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其他交通费用</w:t>
            </w:r>
          </w:p>
        </w:tc>
        <w:tc>
          <w:tcPr>
            <w:tcW w:w="3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6.24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2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30229</w:t>
            </w:r>
          </w:p>
        </w:tc>
        <w:tc>
          <w:tcPr>
            <w:tcW w:w="6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福利费</w:t>
            </w:r>
          </w:p>
        </w:tc>
        <w:tc>
          <w:tcPr>
            <w:tcW w:w="3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7.54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7.54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2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30299</w:t>
            </w:r>
          </w:p>
        </w:tc>
        <w:tc>
          <w:tcPr>
            <w:tcW w:w="6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其他商品和服务支出</w:t>
            </w:r>
          </w:p>
        </w:tc>
        <w:tc>
          <w:tcPr>
            <w:tcW w:w="3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8.12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8.12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2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合计</w:t>
            </w:r>
          </w:p>
        </w:tc>
        <w:tc>
          <w:tcPr>
            <w:tcW w:w="6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2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800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682"/>
        <w:gridCol w:w="682"/>
        <w:gridCol w:w="1535"/>
        <w:gridCol w:w="4192"/>
        <w:gridCol w:w="1754"/>
        <w:gridCol w:w="1418"/>
        <w:gridCol w:w="967"/>
        <w:gridCol w:w="967"/>
        <w:gridCol w:w="967"/>
        <w:gridCol w:w="967"/>
        <w:gridCol w:w="1251"/>
        <w:gridCol w:w="967"/>
        <w:gridCol w:w="96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68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19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exact"/>
        </w:trPr>
        <w:tc>
          <w:tcPr>
            <w:tcW w:w="17998" w:type="dxa"/>
            <w:gridSpan w:val="14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一般公共预算基本支出表--人员经费(工资福利支出)(按政府预算经济分类)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6064" w:type="dxa"/>
            <w:gridSpan w:val="1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1934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exact"/>
        </w:trPr>
        <w:tc>
          <w:tcPr>
            <w:tcW w:w="20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功能科目</w:t>
            </w:r>
          </w:p>
        </w:tc>
        <w:tc>
          <w:tcPr>
            <w:tcW w:w="15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单位代码</w:t>
            </w:r>
          </w:p>
        </w:tc>
        <w:tc>
          <w:tcPr>
            <w:tcW w:w="41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单位名称（功能科目）</w:t>
            </w:r>
          </w:p>
        </w:tc>
        <w:tc>
          <w:tcPr>
            <w:tcW w:w="175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总  计</w:t>
            </w:r>
          </w:p>
        </w:tc>
        <w:tc>
          <w:tcPr>
            <w:tcW w:w="528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机关工资福利支出</w:t>
            </w:r>
          </w:p>
        </w:tc>
        <w:tc>
          <w:tcPr>
            <w:tcW w:w="31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对事业单位经常性补助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exact"/>
        </w:trPr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类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款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</w:t>
            </w:r>
          </w:p>
        </w:tc>
        <w:tc>
          <w:tcPr>
            <w:tcW w:w="1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41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合计</w:t>
            </w: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工资奖金津补贴</w:t>
            </w: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社会保障缴费</w:t>
            </w: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住房公积金</w:t>
            </w: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其他工资福利支出</w:t>
            </w: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合计</w:t>
            </w: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工资福利支出</w:t>
            </w: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其他对事业单位补助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1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合计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1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324</w:t>
            </w:r>
          </w:p>
        </w:tc>
        <w:tc>
          <w:tcPr>
            <w:tcW w:w="41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娄底开放大学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1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324001</w:t>
            </w:r>
          </w:p>
        </w:tc>
        <w:tc>
          <w:tcPr>
            <w:tcW w:w="41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娄底开放大学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1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rPr>
          <w:trHeight w:val="549" w:hRule="exact"/>
        </w:trPr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205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04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04</w:t>
            </w:r>
          </w:p>
        </w:tc>
        <w:tc>
          <w:tcPr>
            <w:tcW w:w="15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324001</w:t>
            </w:r>
          </w:p>
        </w:tc>
        <w:tc>
          <w:tcPr>
            <w:tcW w:w="41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成人广播电视教育</w:t>
            </w:r>
          </w:p>
        </w:tc>
        <w:tc>
          <w:tcPr>
            <w:tcW w:w="17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1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9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798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460"/>
        <w:gridCol w:w="460"/>
        <w:gridCol w:w="1035"/>
        <w:gridCol w:w="2827"/>
        <w:gridCol w:w="1183"/>
        <w:gridCol w:w="956"/>
        <w:gridCol w:w="652"/>
        <w:gridCol w:w="652"/>
        <w:gridCol w:w="652"/>
        <w:gridCol w:w="652"/>
        <w:gridCol w:w="843"/>
        <w:gridCol w:w="652"/>
        <w:gridCol w:w="652"/>
        <w:gridCol w:w="652"/>
        <w:gridCol w:w="652"/>
        <w:gridCol w:w="652"/>
        <w:gridCol w:w="774"/>
        <w:gridCol w:w="809"/>
        <w:gridCol w:w="730"/>
        <w:gridCol w:w="765"/>
        <w:gridCol w:w="8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46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82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74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exact"/>
        </w:trPr>
        <w:tc>
          <w:tcPr>
            <w:tcW w:w="17979" w:type="dxa"/>
            <w:gridSpan w:val="2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一般公共预算基本支出表--人员经费(工资福利支出)(按部门预算经济分类)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6405" w:type="dxa"/>
            <w:gridSpan w:val="20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1574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exact"/>
        </w:trPr>
        <w:tc>
          <w:tcPr>
            <w:tcW w:w="13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功能科目</w:t>
            </w:r>
          </w:p>
        </w:tc>
        <w:tc>
          <w:tcPr>
            <w:tcW w:w="10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单位代码</w:t>
            </w:r>
          </w:p>
        </w:tc>
        <w:tc>
          <w:tcPr>
            <w:tcW w:w="282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单位名称（功能科目）</w:t>
            </w:r>
          </w:p>
        </w:tc>
        <w:tc>
          <w:tcPr>
            <w:tcW w:w="118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总  计</w:t>
            </w:r>
          </w:p>
        </w:tc>
        <w:tc>
          <w:tcPr>
            <w:tcW w:w="356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工资津补贴</w:t>
            </w:r>
          </w:p>
        </w:tc>
        <w:tc>
          <w:tcPr>
            <w:tcW w:w="4103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社会保障缴费</w:t>
            </w: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ab/>
            </w: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ab/>
            </w: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ab/>
            </w: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ab/>
            </w: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ab/>
            </w: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 xml:space="preserve"> </w:t>
            </w:r>
          </w:p>
        </w:tc>
        <w:tc>
          <w:tcPr>
            <w:tcW w:w="7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住房公积金</w:t>
            </w:r>
          </w:p>
        </w:tc>
        <w:tc>
          <w:tcPr>
            <w:tcW w:w="311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其他工资福利支出</w:t>
            </w: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ab/>
            </w: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ab/>
            </w: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ab/>
            </w: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exact"/>
        </w:trPr>
        <w:tc>
          <w:tcPr>
            <w:tcW w:w="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类</w:t>
            </w:r>
          </w:p>
        </w:tc>
        <w:tc>
          <w:tcPr>
            <w:tcW w:w="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款</w:t>
            </w:r>
          </w:p>
        </w:tc>
        <w:tc>
          <w:tcPr>
            <w:tcW w:w="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</w:t>
            </w:r>
          </w:p>
        </w:tc>
        <w:tc>
          <w:tcPr>
            <w:tcW w:w="10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82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合计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基本工资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津贴补贴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奖金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绩效工资</w:t>
            </w: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合计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机关事业单位基本养老保险缴费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职业年金缴费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职工基本医疗保险缴费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公务员医疗补助缴费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其他社会保障缴费</w:t>
            </w:r>
          </w:p>
        </w:tc>
        <w:tc>
          <w:tcPr>
            <w:tcW w:w="7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合计</w:t>
            </w:r>
          </w:p>
        </w:tc>
        <w:tc>
          <w:tcPr>
            <w:tcW w:w="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伙食补助费</w:t>
            </w:r>
          </w:p>
        </w:tc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医疗费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其他工资福利支出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合计</w:t>
            </w:r>
          </w:p>
        </w:tc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9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445.86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128.06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1.12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178.45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138.24</w:t>
            </w: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117.26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81.49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33.90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1.87</w:t>
            </w:r>
          </w:p>
        </w:tc>
        <w:tc>
          <w:tcPr>
            <w:tcW w:w="7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68.18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324</w:t>
            </w:r>
          </w:p>
        </w:tc>
        <w:tc>
          <w:tcPr>
            <w:tcW w:w="2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娄底开放大学</w:t>
            </w:r>
          </w:p>
        </w:tc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9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445.86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128.06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1.12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178.45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138.24</w:t>
            </w: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117.26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81.49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33.90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1.87</w:t>
            </w:r>
          </w:p>
        </w:tc>
        <w:tc>
          <w:tcPr>
            <w:tcW w:w="7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68.18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324001</w:t>
            </w:r>
          </w:p>
        </w:tc>
        <w:tc>
          <w:tcPr>
            <w:tcW w:w="2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娄底开放大学</w:t>
            </w:r>
          </w:p>
        </w:tc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9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445.86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128.06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1.12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178.45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138.24</w:t>
            </w: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117.26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81.49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33.90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1.87</w:t>
            </w:r>
          </w:p>
        </w:tc>
        <w:tc>
          <w:tcPr>
            <w:tcW w:w="7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68.18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205</w:t>
            </w:r>
          </w:p>
        </w:tc>
        <w:tc>
          <w:tcPr>
            <w:tcW w:w="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04</w:t>
            </w:r>
          </w:p>
        </w:tc>
        <w:tc>
          <w:tcPr>
            <w:tcW w:w="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04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324001</w:t>
            </w:r>
          </w:p>
        </w:tc>
        <w:tc>
          <w:tcPr>
            <w:tcW w:w="2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成人广播电视教育</w:t>
            </w:r>
          </w:p>
        </w:tc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631.30</w:t>
            </w:r>
          </w:p>
        </w:tc>
        <w:tc>
          <w:tcPr>
            <w:tcW w:w="9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445.86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128.06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1.12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178.45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138.24</w:t>
            </w: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117.26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81.49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33.90</w:t>
            </w: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1.87</w:t>
            </w:r>
          </w:p>
        </w:tc>
        <w:tc>
          <w:tcPr>
            <w:tcW w:w="7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68.18</w:t>
            </w: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766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3"/>
        <w:gridCol w:w="793"/>
        <w:gridCol w:w="793"/>
        <w:gridCol w:w="1784"/>
        <w:gridCol w:w="3764"/>
        <w:gridCol w:w="1799"/>
        <w:gridCol w:w="1587"/>
        <w:gridCol w:w="1587"/>
        <w:gridCol w:w="1587"/>
        <w:gridCol w:w="1587"/>
        <w:gridCol w:w="158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793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78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76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174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exact"/>
        </w:trPr>
        <w:tc>
          <w:tcPr>
            <w:tcW w:w="17661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一般公共预算基本支出表--人员经费(对个人和家庭的补助)(按政府预算经济分类)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4487" w:type="dxa"/>
            <w:gridSpan w:val="9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3174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exact"/>
        </w:trPr>
        <w:tc>
          <w:tcPr>
            <w:tcW w:w="237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功能科目</w:t>
            </w:r>
          </w:p>
        </w:tc>
        <w:tc>
          <w:tcPr>
            <w:tcW w:w="17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单位代码</w:t>
            </w:r>
          </w:p>
        </w:tc>
        <w:tc>
          <w:tcPr>
            <w:tcW w:w="37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单位名称（功能科目）</w:t>
            </w:r>
          </w:p>
        </w:tc>
        <w:tc>
          <w:tcPr>
            <w:tcW w:w="179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总计</w:t>
            </w:r>
          </w:p>
        </w:tc>
        <w:tc>
          <w:tcPr>
            <w:tcW w:w="15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社会福利和救济</w:t>
            </w:r>
          </w:p>
        </w:tc>
        <w:tc>
          <w:tcPr>
            <w:tcW w:w="15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助学金</w:t>
            </w:r>
          </w:p>
        </w:tc>
        <w:tc>
          <w:tcPr>
            <w:tcW w:w="15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个人农业生产补贴</w:t>
            </w:r>
          </w:p>
        </w:tc>
        <w:tc>
          <w:tcPr>
            <w:tcW w:w="15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离退休费</w:t>
            </w:r>
          </w:p>
        </w:tc>
        <w:tc>
          <w:tcPr>
            <w:tcW w:w="15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其他对个人和家庭的补助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exact"/>
        </w:trPr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类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款</w:t>
            </w: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</w:t>
            </w:r>
          </w:p>
        </w:tc>
        <w:tc>
          <w:tcPr>
            <w:tcW w:w="17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37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7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7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合计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0.00</w:t>
            </w: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7661" w:type="dxa"/>
            <w:gridSpan w:val="11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注：如本表格为空，则表示本年度未安排此项目。</w:t>
            </w: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807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3"/>
        <w:gridCol w:w="523"/>
        <w:gridCol w:w="523"/>
        <w:gridCol w:w="1178"/>
        <w:gridCol w:w="2692"/>
        <w:gridCol w:w="1188"/>
        <w:gridCol w:w="1009"/>
        <w:gridCol w:w="970"/>
        <w:gridCol w:w="1039"/>
        <w:gridCol w:w="821"/>
        <w:gridCol w:w="881"/>
        <w:gridCol w:w="960"/>
        <w:gridCol w:w="960"/>
        <w:gridCol w:w="960"/>
        <w:gridCol w:w="960"/>
        <w:gridCol w:w="960"/>
        <w:gridCol w:w="960"/>
        <w:gridCol w:w="9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523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2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2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exact"/>
        </w:trPr>
        <w:tc>
          <w:tcPr>
            <w:tcW w:w="18067" w:type="dxa"/>
            <w:gridSpan w:val="1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一般公共预算基本支出表--人员经费(对个人和家庭的补助)（按部门预算经济分类）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6147" w:type="dxa"/>
            <w:gridSpan w:val="16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1920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exact"/>
        </w:trPr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功能科目</w:t>
            </w:r>
          </w:p>
        </w:tc>
        <w:tc>
          <w:tcPr>
            <w:tcW w:w="117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单位代码</w:t>
            </w:r>
          </w:p>
        </w:tc>
        <w:tc>
          <w:tcPr>
            <w:tcW w:w="26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单位名称（功能科目）</w:t>
            </w:r>
          </w:p>
        </w:tc>
        <w:tc>
          <w:tcPr>
            <w:tcW w:w="118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总计</w:t>
            </w:r>
          </w:p>
        </w:tc>
        <w:tc>
          <w:tcPr>
            <w:tcW w:w="100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离休费</w:t>
            </w:r>
          </w:p>
        </w:tc>
        <w:tc>
          <w:tcPr>
            <w:tcW w:w="9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退休费</w:t>
            </w:r>
          </w:p>
        </w:tc>
        <w:tc>
          <w:tcPr>
            <w:tcW w:w="10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退职（役）费</w:t>
            </w:r>
          </w:p>
        </w:tc>
        <w:tc>
          <w:tcPr>
            <w:tcW w:w="82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抚恤金</w:t>
            </w:r>
          </w:p>
        </w:tc>
        <w:tc>
          <w:tcPr>
            <w:tcW w:w="8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生活补助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救济费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医疗费补助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助学金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奖励金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代缴社会保险费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个人农业生产补贴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其他对个人和家庭的补助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exact"/>
        </w:trPr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类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款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</w:t>
            </w:r>
          </w:p>
        </w:tc>
        <w:tc>
          <w:tcPr>
            <w:tcW w:w="117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1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0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0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8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合计</w:t>
            </w:r>
          </w:p>
        </w:tc>
        <w:tc>
          <w:tcPr>
            <w:tcW w:w="11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0.00</w:t>
            </w:r>
          </w:p>
        </w:tc>
        <w:tc>
          <w:tcPr>
            <w:tcW w:w="10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8067" w:type="dxa"/>
            <w:gridSpan w:val="1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注：如本表格为空，则表示本年度未安排此项目。</w:t>
            </w: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807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1"/>
        <w:gridCol w:w="531"/>
        <w:gridCol w:w="531"/>
        <w:gridCol w:w="1195"/>
        <w:gridCol w:w="2793"/>
        <w:gridCol w:w="954"/>
        <w:gridCol w:w="803"/>
        <w:gridCol w:w="803"/>
        <w:gridCol w:w="803"/>
        <w:gridCol w:w="803"/>
        <w:gridCol w:w="984"/>
        <w:gridCol w:w="803"/>
        <w:gridCol w:w="803"/>
        <w:gridCol w:w="803"/>
        <w:gridCol w:w="803"/>
        <w:gridCol w:w="803"/>
        <w:gridCol w:w="803"/>
        <w:gridCol w:w="803"/>
        <w:gridCol w:w="874"/>
        <w:gridCol w:w="8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531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79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exact"/>
        </w:trPr>
        <w:tc>
          <w:tcPr>
            <w:tcW w:w="18060" w:type="dxa"/>
            <w:gridSpan w:val="20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一般公共预算基本支出表--公用经费(商品和服务支出)（按政府预算经济分类）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6352" w:type="dxa"/>
            <w:gridSpan w:val="1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170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exact"/>
        </w:trPr>
        <w:tc>
          <w:tcPr>
            <w:tcW w:w="159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功能科目</w:t>
            </w:r>
          </w:p>
        </w:tc>
        <w:tc>
          <w:tcPr>
            <w:tcW w:w="119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单位代码</w:t>
            </w:r>
          </w:p>
        </w:tc>
        <w:tc>
          <w:tcPr>
            <w:tcW w:w="27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单位名称（功能科目）</w:t>
            </w:r>
          </w:p>
        </w:tc>
        <w:tc>
          <w:tcPr>
            <w:tcW w:w="95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总计</w:t>
            </w:r>
          </w:p>
        </w:tc>
        <w:tc>
          <w:tcPr>
            <w:tcW w:w="9014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机关商品和服务支出</w:t>
            </w:r>
          </w:p>
        </w:tc>
        <w:tc>
          <w:tcPr>
            <w:tcW w:w="251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对事业单位经常性补助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exact"/>
        </w:trPr>
        <w:tc>
          <w:tcPr>
            <w:tcW w:w="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类</w:t>
            </w:r>
          </w:p>
        </w:tc>
        <w:tc>
          <w:tcPr>
            <w:tcW w:w="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款</w:t>
            </w:r>
          </w:p>
        </w:tc>
        <w:tc>
          <w:tcPr>
            <w:tcW w:w="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</w:t>
            </w:r>
          </w:p>
        </w:tc>
        <w:tc>
          <w:tcPr>
            <w:tcW w:w="11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7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5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合计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办公经费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会议费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培训费</w:t>
            </w:r>
          </w:p>
        </w:tc>
        <w:tc>
          <w:tcPr>
            <w:tcW w:w="9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专用材料购置费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委托业务费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公务接待费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因公出国（境）费用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公务用车运行维护费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维修(护)费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其他商品和服务支出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合计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商品和服务支出</w:t>
            </w:r>
          </w:p>
        </w:tc>
        <w:tc>
          <w:tcPr>
            <w:tcW w:w="8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其他对事业单位补助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合计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8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324</w:t>
            </w:r>
          </w:p>
        </w:tc>
        <w:tc>
          <w:tcPr>
            <w:tcW w:w="2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娄底开放大学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8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324001</w:t>
            </w:r>
          </w:p>
        </w:tc>
        <w:tc>
          <w:tcPr>
            <w:tcW w:w="2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娄底开放大学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8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205</w:t>
            </w:r>
          </w:p>
        </w:tc>
        <w:tc>
          <w:tcPr>
            <w:tcW w:w="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04</w:t>
            </w:r>
          </w:p>
        </w:tc>
        <w:tc>
          <w:tcPr>
            <w:tcW w:w="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04</w:t>
            </w:r>
          </w:p>
        </w:tc>
        <w:tc>
          <w:tcPr>
            <w:tcW w:w="11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324001</w:t>
            </w:r>
          </w:p>
        </w:tc>
        <w:tc>
          <w:tcPr>
            <w:tcW w:w="27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成人广播电视教育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8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803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7"/>
        <w:gridCol w:w="373"/>
        <w:gridCol w:w="373"/>
        <w:gridCol w:w="838"/>
        <w:gridCol w:w="1635"/>
        <w:gridCol w:w="712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43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7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exact"/>
        </w:trPr>
        <w:tc>
          <w:tcPr>
            <w:tcW w:w="18030" w:type="dxa"/>
            <w:gridSpan w:val="3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一般公共预算基本支出表--公用经费(商品和服务支出)(按部门预算经济分类)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6512" w:type="dxa"/>
            <w:gridSpan w:val="30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1518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exact"/>
        </w:trPr>
        <w:tc>
          <w:tcPr>
            <w:tcW w:w="118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功能科目</w:t>
            </w:r>
          </w:p>
        </w:tc>
        <w:tc>
          <w:tcPr>
            <w:tcW w:w="83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单位代码</w:t>
            </w:r>
          </w:p>
        </w:tc>
        <w:tc>
          <w:tcPr>
            <w:tcW w:w="16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单位名称（功能科目）</w:t>
            </w:r>
          </w:p>
        </w:tc>
        <w:tc>
          <w:tcPr>
            <w:tcW w:w="71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总 计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办公费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印刷费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咨询费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手续费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水费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电费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邮电费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取暖费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物业管理费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差旅费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因公出国（境）费用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维修(护)费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租赁费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会议费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培训费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公务接待费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专用材料费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被装购置费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专用燃料费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劳务费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委托业务费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工会经费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福利费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公务用车运行维护费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其他交通费用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税金及附加费用</w:t>
            </w:r>
          </w:p>
        </w:tc>
        <w:tc>
          <w:tcPr>
            <w:tcW w:w="5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其他商品和服务支出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exact"/>
        </w:trPr>
        <w:tc>
          <w:tcPr>
            <w:tcW w:w="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类</w:t>
            </w:r>
          </w:p>
        </w:tc>
        <w:tc>
          <w:tcPr>
            <w:tcW w:w="3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款</w:t>
            </w:r>
          </w:p>
        </w:tc>
        <w:tc>
          <w:tcPr>
            <w:tcW w:w="3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</w:t>
            </w:r>
          </w:p>
        </w:tc>
        <w:tc>
          <w:tcPr>
            <w:tcW w:w="83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6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7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合计</w:t>
            </w:r>
          </w:p>
        </w:tc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6.29</w:t>
            </w: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19.40</w:t>
            </w: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7.54</w:t>
            </w: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6.24</w:t>
            </w: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8.12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324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娄底开放大学</w:t>
            </w:r>
          </w:p>
        </w:tc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6.29</w:t>
            </w: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19.40</w:t>
            </w: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7.54</w:t>
            </w: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6.24</w:t>
            </w: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8.12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324001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娄底开放大学</w:t>
            </w:r>
          </w:p>
        </w:tc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6.29</w:t>
            </w: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19.40</w:t>
            </w: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7.54</w:t>
            </w: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6.24</w:t>
            </w: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8.12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4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205</w:t>
            </w:r>
          </w:p>
        </w:tc>
        <w:tc>
          <w:tcPr>
            <w:tcW w:w="3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04</w:t>
            </w:r>
          </w:p>
        </w:tc>
        <w:tc>
          <w:tcPr>
            <w:tcW w:w="3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04</w:t>
            </w:r>
          </w:p>
        </w:tc>
        <w:tc>
          <w:tcPr>
            <w:tcW w:w="8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324001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成人广播电视教育</w:t>
            </w:r>
          </w:p>
        </w:tc>
        <w:tc>
          <w:tcPr>
            <w:tcW w:w="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47.59</w:t>
            </w: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6.29</w:t>
            </w: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19.40</w:t>
            </w: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7.54</w:t>
            </w: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6.24</w:t>
            </w: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8.12</w:t>
            </w: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797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4425"/>
        <w:gridCol w:w="2280"/>
        <w:gridCol w:w="1927"/>
        <w:gridCol w:w="1927"/>
        <w:gridCol w:w="1927"/>
        <w:gridCol w:w="1927"/>
        <w:gridCol w:w="19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163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854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exact"/>
        </w:trPr>
        <w:tc>
          <w:tcPr>
            <w:tcW w:w="17975" w:type="dxa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一般公共预算“三公”经费支出表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4121" w:type="dxa"/>
            <w:gridSpan w:val="6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3854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exact"/>
        </w:trPr>
        <w:tc>
          <w:tcPr>
            <w:tcW w:w="16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单位编码</w:t>
            </w:r>
          </w:p>
        </w:tc>
        <w:tc>
          <w:tcPr>
            <w:tcW w:w="442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单位名称</w:t>
            </w:r>
          </w:p>
        </w:tc>
        <w:tc>
          <w:tcPr>
            <w:tcW w:w="22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“三公”经费合计</w:t>
            </w:r>
          </w:p>
        </w:tc>
        <w:tc>
          <w:tcPr>
            <w:tcW w:w="192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因公出国（境）费</w:t>
            </w:r>
          </w:p>
        </w:tc>
        <w:tc>
          <w:tcPr>
            <w:tcW w:w="578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公务用车购置及运行费</w:t>
            </w:r>
          </w:p>
        </w:tc>
        <w:tc>
          <w:tcPr>
            <w:tcW w:w="192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 xml:space="preserve">公务接待费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16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92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小计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公务用车购置费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公务用车运行费</w:t>
            </w:r>
          </w:p>
        </w:tc>
        <w:tc>
          <w:tcPr>
            <w:tcW w:w="192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合计</w:t>
            </w:r>
          </w:p>
        </w:tc>
        <w:tc>
          <w:tcPr>
            <w:tcW w:w="2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0.00</w:t>
            </w: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324</w:t>
            </w:r>
          </w:p>
        </w:tc>
        <w:tc>
          <w:tcPr>
            <w:tcW w:w="4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娄底开放大学</w:t>
            </w:r>
          </w:p>
        </w:tc>
        <w:tc>
          <w:tcPr>
            <w:tcW w:w="2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324001</w:t>
            </w:r>
          </w:p>
        </w:tc>
        <w:tc>
          <w:tcPr>
            <w:tcW w:w="4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娄底开放大学</w:t>
            </w:r>
          </w:p>
        </w:tc>
        <w:tc>
          <w:tcPr>
            <w:tcW w:w="2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7975" w:type="dxa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注：本表反映2024年度一般公共预算“三公”经费支出情况，表格中单元格空白表示数据为零。</w:t>
            </w: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803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5"/>
        <w:gridCol w:w="4160"/>
        <w:gridCol w:w="2046"/>
        <w:gridCol w:w="1938"/>
        <w:gridCol w:w="1938"/>
        <w:gridCol w:w="1938"/>
        <w:gridCol w:w="1938"/>
        <w:gridCol w:w="227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179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16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217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exact"/>
        </w:trPr>
        <w:tc>
          <w:tcPr>
            <w:tcW w:w="18032" w:type="dxa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政府性基金预算支出表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3815" w:type="dxa"/>
            <w:gridSpan w:val="6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4217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exact"/>
        </w:trPr>
        <w:tc>
          <w:tcPr>
            <w:tcW w:w="179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科目编码</w:t>
            </w:r>
          </w:p>
        </w:tc>
        <w:tc>
          <w:tcPr>
            <w:tcW w:w="41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科目名称</w:t>
            </w:r>
          </w:p>
        </w:tc>
        <w:tc>
          <w:tcPr>
            <w:tcW w:w="204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合计</w:t>
            </w:r>
          </w:p>
        </w:tc>
        <w:tc>
          <w:tcPr>
            <w:tcW w:w="775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本年政府性基金预算支出</w:t>
            </w:r>
          </w:p>
        </w:tc>
        <w:tc>
          <w:tcPr>
            <w:tcW w:w="227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项目支出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exact"/>
        </w:trPr>
        <w:tc>
          <w:tcPr>
            <w:tcW w:w="17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41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0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93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小计</w:t>
            </w:r>
          </w:p>
        </w:tc>
        <w:tc>
          <w:tcPr>
            <w:tcW w:w="387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人员经费</w:t>
            </w:r>
          </w:p>
        </w:tc>
        <w:tc>
          <w:tcPr>
            <w:tcW w:w="193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公用经费</w:t>
            </w:r>
          </w:p>
        </w:tc>
        <w:tc>
          <w:tcPr>
            <w:tcW w:w="22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</w:trPr>
        <w:tc>
          <w:tcPr>
            <w:tcW w:w="17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41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0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93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工资福利支出</w:t>
            </w:r>
          </w:p>
        </w:tc>
        <w:tc>
          <w:tcPr>
            <w:tcW w:w="1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对个人和家庭的补助</w:t>
            </w:r>
          </w:p>
        </w:tc>
        <w:tc>
          <w:tcPr>
            <w:tcW w:w="193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2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1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合计</w:t>
            </w:r>
          </w:p>
        </w:tc>
        <w:tc>
          <w:tcPr>
            <w:tcW w:w="20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0.00</w:t>
            </w:r>
          </w:p>
        </w:tc>
        <w:tc>
          <w:tcPr>
            <w:tcW w:w="1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1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1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1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8032" w:type="dxa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注：如本表格为空，则表示本年度未安排此项目。</w:t>
            </w: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796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2"/>
        <w:gridCol w:w="452"/>
        <w:gridCol w:w="452"/>
        <w:gridCol w:w="803"/>
        <w:gridCol w:w="2043"/>
        <w:gridCol w:w="966"/>
        <w:gridCol w:w="914"/>
        <w:gridCol w:w="914"/>
        <w:gridCol w:w="914"/>
        <w:gridCol w:w="914"/>
        <w:gridCol w:w="914"/>
        <w:gridCol w:w="914"/>
        <w:gridCol w:w="914"/>
        <w:gridCol w:w="914"/>
        <w:gridCol w:w="1025"/>
        <w:gridCol w:w="966"/>
        <w:gridCol w:w="812"/>
        <w:gridCol w:w="854"/>
        <w:gridCol w:w="837"/>
        <w:gridCol w:w="97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45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04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exact"/>
        </w:trPr>
        <w:tc>
          <w:tcPr>
            <w:tcW w:w="17948" w:type="dxa"/>
            <w:gridSpan w:val="20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政府性基金预算支出分类汇总表（按政府预算经济分类）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6137" w:type="dxa"/>
            <w:gridSpan w:val="1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1811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135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功能科目</w:t>
            </w:r>
          </w:p>
        </w:tc>
        <w:tc>
          <w:tcPr>
            <w:tcW w:w="80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单位代码</w:t>
            </w:r>
          </w:p>
        </w:tc>
        <w:tc>
          <w:tcPr>
            <w:tcW w:w="20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单位名称（功能科目）</w:t>
            </w:r>
          </w:p>
        </w:tc>
        <w:tc>
          <w:tcPr>
            <w:tcW w:w="9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总  计</w:t>
            </w:r>
          </w:p>
        </w:tc>
        <w:tc>
          <w:tcPr>
            <w:tcW w:w="91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机关工资福利支出</w:t>
            </w:r>
          </w:p>
        </w:tc>
        <w:tc>
          <w:tcPr>
            <w:tcW w:w="91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机关商品和服务支出</w:t>
            </w:r>
          </w:p>
        </w:tc>
        <w:tc>
          <w:tcPr>
            <w:tcW w:w="91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机关资本性支出(一)</w:t>
            </w:r>
          </w:p>
        </w:tc>
        <w:tc>
          <w:tcPr>
            <w:tcW w:w="91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机关资本性支出(二)</w:t>
            </w:r>
          </w:p>
        </w:tc>
        <w:tc>
          <w:tcPr>
            <w:tcW w:w="91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对事业单位经常性补助</w:t>
            </w:r>
          </w:p>
        </w:tc>
        <w:tc>
          <w:tcPr>
            <w:tcW w:w="91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对事业单位资本性补助</w:t>
            </w:r>
          </w:p>
        </w:tc>
        <w:tc>
          <w:tcPr>
            <w:tcW w:w="91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对企业补助</w:t>
            </w:r>
          </w:p>
        </w:tc>
        <w:tc>
          <w:tcPr>
            <w:tcW w:w="91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对企业资本性支出</w:t>
            </w:r>
          </w:p>
        </w:tc>
        <w:tc>
          <w:tcPr>
            <w:tcW w:w="102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对个人和家庭的补助</w:t>
            </w:r>
          </w:p>
        </w:tc>
        <w:tc>
          <w:tcPr>
            <w:tcW w:w="9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对社会保障基金补助</w:t>
            </w:r>
          </w:p>
        </w:tc>
        <w:tc>
          <w:tcPr>
            <w:tcW w:w="81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债务利息及费用支出</w:t>
            </w:r>
          </w:p>
        </w:tc>
        <w:tc>
          <w:tcPr>
            <w:tcW w:w="85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债务还本支出</w:t>
            </w:r>
          </w:p>
        </w:tc>
        <w:tc>
          <w:tcPr>
            <w:tcW w:w="83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转移性支出</w:t>
            </w:r>
          </w:p>
        </w:tc>
        <w:tc>
          <w:tcPr>
            <w:tcW w:w="9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其他支出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</w:trPr>
        <w:tc>
          <w:tcPr>
            <w:tcW w:w="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类</w:t>
            </w:r>
          </w:p>
        </w:tc>
        <w:tc>
          <w:tcPr>
            <w:tcW w:w="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款</w:t>
            </w:r>
          </w:p>
        </w:tc>
        <w:tc>
          <w:tcPr>
            <w:tcW w:w="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</w:t>
            </w:r>
          </w:p>
        </w:tc>
        <w:tc>
          <w:tcPr>
            <w:tcW w:w="8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0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1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1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1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1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1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1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1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1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8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合计</w:t>
            </w:r>
          </w:p>
        </w:tc>
        <w:tc>
          <w:tcPr>
            <w:tcW w:w="9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0.00</w:t>
            </w: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7948" w:type="dxa"/>
            <w:gridSpan w:val="20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注：如本表格为空，则表示本年度未安排此项目。</w:t>
            </w: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789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8"/>
        <w:gridCol w:w="388"/>
        <w:gridCol w:w="388"/>
        <w:gridCol w:w="940"/>
        <w:gridCol w:w="2241"/>
        <w:gridCol w:w="1006"/>
        <w:gridCol w:w="940"/>
        <w:gridCol w:w="940"/>
        <w:gridCol w:w="940"/>
        <w:gridCol w:w="940"/>
        <w:gridCol w:w="955"/>
        <w:gridCol w:w="940"/>
        <w:gridCol w:w="940"/>
        <w:gridCol w:w="940"/>
        <w:gridCol w:w="940"/>
        <w:gridCol w:w="881"/>
        <w:gridCol w:w="661"/>
        <w:gridCol w:w="830"/>
        <w:gridCol w:w="896"/>
        <w:gridCol w:w="7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388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241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682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exact"/>
        </w:trPr>
        <w:tc>
          <w:tcPr>
            <w:tcW w:w="17094" w:type="dxa"/>
            <w:gridSpan w:val="19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政府性基金预算支出分类汇总表（按部门预算经济分类）</w:t>
            </w:r>
          </w:p>
        </w:tc>
        <w:tc>
          <w:tcPr>
            <w:tcW w:w="78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6198" w:type="dxa"/>
            <w:gridSpan w:val="1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1682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exact"/>
        </w:trPr>
        <w:tc>
          <w:tcPr>
            <w:tcW w:w="116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功能科目</w:t>
            </w:r>
          </w:p>
        </w:tc>
        <w:tc>
          <w:tcPr>
            <w:tcW w:w="9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单位代码</w:t>
            </w:r>
          </w:p>
        </w:tc>
        <w:tc>
          <w:tcPr>
            <w:tcW w:w="22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单位名称（功能科目）</w:t>
            </w:r>
          </w:p>
        </w:tc>
        <w:tc>
          <w:tcPr>
            <w:tcW w:w="10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总  计</w:t>
            </w:r>
          </w:p>
        </w:tc>
        <w:tc>
          <w:tcPr>
            <w:tcW w:w="376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基本支出</w:t>
            </w:r>
          </w:p>
        </w:tc>
        <w:tc>
          <w:tcPr>
            <w:tcW w:w="8769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项目支出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exact"/>
        </w:trPr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类</w:t>
            </w:r>
          </w:p>
        </w:tc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款</w:t>
            </w:r>
          </w:p>
        </w:tc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</w:t>
            </w:r>
          </w:p>
        </w:tc>
        <w:tc>
          <w:tcPr>
            <w:tcW w:w="9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2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0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合计</w:t>
            </w: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工资福利支出</w:t>
            </w: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一般商品和服务支出</w:t>
            </w: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对个人和家庭的补助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合计</w:t>
            </w: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按项目管理的商品和服务支出</w:t>
            </w: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按项目管理的对个人和家庭的补助</w:t>
            </w: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债务利息及费用支出</w:t>
            </w: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资本性支出（基本建设）</w:t>
            </w:r>
          </w:p>
        </w:tc>
        <w:tc>
          <w:tcPr>
            <w:tcW w:w="8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资本性支出</w:t>
            </w:r>
          </w:p>
        </w:tc>
        <w:tc>
          <w:tcPr>
            <w:tcW w:w="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对企业补助（基本建设）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对企业补助</w:t>
            </w:r>
          </w:p>
        </w:tc>
        <w:tc>
          <w:tcPr>
            <w:tcW w:w="8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对社会保障基金补助</w:t>
            </w:r>
          </w:p>
        </w:tc>
        <w:tc>
          <w:tcPr>
            <w:tcW w:w="7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其他支出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合计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0.00</w:t>
            </w: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7880" w:type="dxa"/>
            <w:gridSpan w:val="20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注：如本表格为空，则表示本年度未安排此项目。</w:t>
            </w: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799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9"/>
        <w:gridCol w:w="4101"/>
        <w:gridCol w:w="2072"/>
        <w:gridCol w:w="2013"/>
        <w:gridCol w:w="1969"/>
        <w:gridCol w:w="1866"/>
        <w:gridCol w:w="1896"/>
        <w:gridCol w:w="235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171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101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6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24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exact"/>
        </w:trPr>
        <w:tc>
          <w:tcPr>
            <w:tcW w:w="17988" w:type="dxa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国有资本经营预算支出表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3740" w:type="dxa"/>
            <w:gridSpan w:val="6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4248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exact"/>
        </w:trPr>
        <w:tc>
          <w:tcPr>
            <w:tcW w:w="17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科目编码</w:t>
            </w:r>
          </w:p>
        </w:tc>
        <w:tc>
          <w:tcPr>
            <w:tcW w:w="410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科目名称</w:t>
            </w:r>
          </w:p>
        </w:tc>
        <w:tc>
          <w:tcPr>
            <w:tcW w:w="207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合计</w:t>
            </w:r>
          </w:p>
        </w:tc>
        <w:tc>
          <w:tcPr>
            <w:tcW w:w="774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本年国有资本经营预算支出</w:t>
            </w:r>
          </w:p>
        </w:tc>
        <w:tc>
          <w:tcPr>
            <w:tcW w:w="235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项目支出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exact"/>
        </w:trPr>
        <w:tc>
          <w:tcPr>
            <w:tcW w:w="17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410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0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01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小计</w:t>
            </w:r>
          </w:p>
        </w:tc>
        <w:tc>
          <w:tcPr>
            <w:tcW w:w="38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人员经费</w:t>
            </w:r>
          </w:p>
        </w:tc>
        <w:tc>
          <w:tcPr>
            <w:tcW w:w="18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公用经费</w:t>
            </w:r>
          </w:p>
        </w:tc>
        <w:tc>
          <w:tcPr>
            <w:tcW w:w="235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</w:trPr>
        <w:tc>
          <w:tcPr>
            <w:tcW w:w="17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410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0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01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工资福利支出</w:t>
            </w:r>
          </w:p>
        </w:tc>
        <w:tc>
          <w:tcPr>
            <w:tcW w:w="1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对个人和家庭的补助</w:t>
            </w:r>
          </w:p>
        </w:tc>
        <w:tc>
          <w:tcPr>
            <w:tcW w:w="18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35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1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合计</w:t>
            </w:r>
          </w:p>
        </w:tc>
        <w:tc>
          <w:tcPr>
            <w:tcW w:w="2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0.00</w:t>
            </w:r>
          </w:p>
        </w:tc>
        <w:tc>
          <w:tcPr>
            <w:tcW w:w="2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1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1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1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7988" w:type="dxa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注：如本表格为空，则表示本年度未安排此项目。</w:t>
            </w: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802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15"/>
        <w:gridCol w:w="3317"/>
        <w:gridCol w:w="2196"/>
        <w:gridCol w:w="2095"/>
        <w:gridCol w:w="1920"/>
        <w:gridCol w:w="1876"/>
        <w:gridCol w:w="1876"/>
        <w:gridCol w:w="2327"/>
      </w:tblGrid>
      <w:tr>
        <w:trPr>
          <w:trHeight w:val="325" w:hRule="exact"/>
        </w:trPr>
        <w:tc>
          <w:tcPr>
            <w:tcW w:w="241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1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203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exact"/>
        </w:trPr>
        <w:tc>
          <w:tcPr>
            <w:tcW w:w="18022" w:type="dxa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财政专户管理资金预算支出表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3819" w:type="dxa"/>
            <w:gridSpan w:val="6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4203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exact"/>
        </w:trPr>
        <w:tc>
          <w:tcPr>
            <w:tcW w:w="241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科目编码</w:t>
            </w:r>
          </w:p>
        </w:tc>
        <w:tc>
          <w:tcPr>
            <w:tcW w:w="33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科目名称</w:t>
            </w:r>
          </w:p>
        </w:tc>
        <w:tc>
          <w:tcPr>
            <w:tcW w:w="21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合计</w:t>
            </w:r>
          </w:p>
        </w:tc>
        <w:tc>
          <w:tcPr>
            <w:tcW w:w="776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本年财政专户管理资金预算支出</w:t>
            </w:r>
          </w:p>
        </w:tc>
        <w:tc>
          <w:tcPr>
            <w:tcW w:w="232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项目支出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exact"/>
        </w:trPr>
        <w:tc>
          <w:tcPr>
            <w:tcW w:w="241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33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1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09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小计</w:t>
            </w:r>
          </w:p>
        </w:tc>
        <w:tc>
          <w:tcPr>
            <w:tcW w:w="37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人员经费</w:t>
            </w:r>
          </w:p>
        </w:tc>
        <w:tc>
          <w:tcPr>
            <w:tcW w:w="187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公用经费</w:t>
            </w:r>
          </w:p>
        </w:tc>
        <w:tc>
          <w:tcPr>
            <w:tcW w:w="232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241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33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1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0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工资福利支出</w:t>
            </w: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对个人和家庭的补助</w:t>
            </w:r>
          </w:p>
        </w:tc>
        <w:tc>
          <w:tcPr>
            <w:tcW w:w="187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32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2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合计</w:t>
            </w:r>
          </w:p>
        </w:tc>
        <w:tc>
          <w:tcPr>
            <w:tcW w:w="21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1,500.00</w:t>
            </w:r>
          </w:p>
        </w:tc>
        <w:tc>
          <w:tcPr>
            <w:tcW w:w="2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123.38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123.38</w:t>
            </w: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2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324</w:t>
            </w:r>
          </w:p>
        </w:tc>
        <w:tc>
          <w:tcPr>
            <w:tcW w:w="33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娄底开放大学</w:t>
            </w:r>
          </w:p>
        </w:tc>
        <w:tc>
          <w:tcPr>
            <w:tcW w:w="21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1,500.00</w:t>
            </w:r>
          </w:p>
        </w:tc>
        <w:tc>
          <w:tcPr>
            <w:tcW w:w="2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123.38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123.38</w:t>
            </w: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2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324001</w:t>
            </w:r>
          </w:p>
        </w:tc>
        <w:tc>
          <w:tcPr>
            <w:tcW w:w="33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娄底开放大学</w:t>
            </w:r>
          </w:p>
        </w:tc>
        <w:tc>
          <w:tcPr>
            <w:tcW w:w="21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1,500.00</w:t>
            </w:r>
          </w:p>
        </w:tc>
        <w:tc>
          <w:tcPr>
            <w:tcW w:w="2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123.38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123.38</w:t>
            </w: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2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205</w:t>
            </w:r>
          </w:p>
        </w:tc>
        <w:tc>
          <w:tcPr>
            <w:tcW w:w="33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教育支出</w:t>
            </w:r>
          </w:p>
        </w:tc>
        <w:tc>
          <w:tcPr>
            <w:tcW w:w="21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1,500.00</w:t>
            </w:r>
          </w:p>
        </w:tc>
        <w:tc>
          <w:tcPr>
            <w:tcW w:w="2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123.38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123.38</w:t>
            </w: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2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20504</w:t>
            </w:r>
          </w:p>
        </w:tc>
        <w:tc>
          <w:tcPr>
            <w:tcW w:w="33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成人教育</w:t>
            </w:r>
          </w:p>
        </w:tc>
        <w:tc>
          <w:tcPr>
            <w:tcW w:w="21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1,500.00</w:t>
            </w:r>
          </w:p>
        </w:tc>
        <w:tc>
          <w:tcPr>
            <w:tcW w:w="2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123.38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123.38</w:t>
            </w: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2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 2050404</w:t>
            </w:r>
          </w:p>
        </w:tc>
        <w:tc>
          <w:tcPr>
            <w:tcW w:w="33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  成人广播电视教育</w:t>
            </w:r>
          </w:p>
        </w:tc>
        <w:tc>
          <w:tcPr>
            <w:tcW w:w="21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1,500.00</w:t>
            </w:r>
          </w:p>
        </w:tc>
        <w:tc>
          <w:tcPr>
            <w:tcW w:w="2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123.38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123.38</w:t>
            </w: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2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2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2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8022" w:type="dxa"/>
            <w:gridSpan w:val="8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注：如本表格为空，则表示本年度未安排此项目。</w:t>
            </w: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810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1"/>
        <w:gridCol w:w="3568"/>
        <w:gridCol w:w="1299"/>
        <w:gridCol w:w="1105"/>
        <w:gridCol w:w="1105"/>
        <w:gridCol w:w="1105"/>
        <w:gridCol w:w="1105"/>
        <w:gridCol w:w="1105"/>
        <w:gridCol w:w="1105"/>
        <w:gridCol w:w="1105"/>
        <w:gridCol w:w="1105"/>
        <w:gridCol w:w="1105"/>
        <w:gridCol w:w="1105"/>
        <w:gridCol w:w="11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1071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6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exact"/>
        </w:trPr>
        <w:tc>
          <w:tcPr>
            <w:tcW w:w="18093" w:type="dxa"/>
            <w:gridSpan w:val="14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专项资金预算汇总表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5883" w:type="dxa"/>
            <w:gridSpan w:val="1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2210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107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单位代码</w:t>
            </w:r>
          </w:p>
        </w:tc>
        <w:tc>
          <w:tcPr>
            <w:tcW w:w="356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单位名称（专项名称）</w:t>
            </w:r>
          </w:p>
        </w:tc>
        <w:tc>
          <w:tcPr>
            <w:tcW w:w="11244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预算额度</w:t>
            </w:r>
          </w:p>
        </w:tc>
        <w:tc>
          <w:tcPr>
            <w:tcW w:w="22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预算编制方式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107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356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29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 xml:space="preserve">总计  </w:t>
            </w:r>
          </w:p>
        </w:tc>
        <w:tc>
          <w:tcPr>
            <w:tcW w:w="663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一般公共预算</w:t>
            </w:r>
          </w:p>
        </w:tc>
        <w:tc>
          <w:tcPr>
            <w:tcW w:w="110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政府性基金</w:t>
            </w:r>
          </w:p>
        </w:tc>
        <w:tc>
          <w:tcPr>
            <w:tcW w:w="110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国有资本经营预算</w:t>
            </w:r>
          </w:p>
        </w:tc>
        <w:tc>
          <w:tcPr>
            <w:tcW w:w="110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社会保险基金预算资金</w:t>
            </w:r>
          </w:p>
        </w:tc>
        <w:tc>
          <w:tcPr>
            <w:tcW w:w="110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编入部门预算金额</w:t>
            </w:r>
          </w:p>
        </w:tc>
        <w:tc>
          <w:tcPr>
            <w:tcW w:w="110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财政代编金额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exact"/>
        </w:trPr>
        <w:tc>
          <w:tcPr>
            <w:tcW w:w="107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356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2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一般公共预算小计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经费拨款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纳入一般公共预算管理的非税收入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一般债券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外国政府和国际组织贷款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外国政府和国际组织赠款</w:t>
            </w:r>
          </w:p>
        </w:tc>
        <w:tc>
          <w:tcPr>
            <w:tcW w:w="11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合计</w:t>
            </w:r>
          </w:p>
        </w:tc>
        <w:tc>
          <w:tcPr>
            <w:tcW w:w="1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324</w:t>
            </w:r>
          </w:p>
        </w:tc>
        <w:tc>
          <w:tcPr>
            <w:tcW w:w="35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娄底开放大学</w:t>
            </w:r>
          </w:p>
        </w:tc>
        <w:tc>
          <w:tcPr>
            <w:tcW w:w="1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324001</w:t>
            </w:r>
          </w:p>
        </w:tc>
        <w:tc>
          <w:tcPr>
            <w:tcW w:w="35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 单位支出</w:t>
            </w:r>
          </w:p>
        </w:tc>
        <w:tc>
          <w:tcPr>
            <w:tcW w:w="1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1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8093" w:type="dxa"/>
            <w:gridSpan w:val="14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注：如本表格为空，则表示本年度未安排此项目。</w:t>
            </w: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802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7"/>
        <w:gridCol w:w="2103"/>
        <w:gridCol w:w="1057"/>
        <w:gridCol w:w="3374"/>
        <w:gridCol w:w="1147"/>
        <w:gridCol w:w="1102"/>
        <w:gridCol w:w="1012"/>
        <w:gridCol w:w="1079"/>
        <w:gridCol w:w="1394"/>
        <w:gridCol w:w="1901"/>
        <w:gridCol w:w="888"/>
        <w:gridCol w:w="888"/>
        <w:gridCol w:w="10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105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01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exact"/>
        </w:trPr>
        <w:tc>
          <w:tcPr>
            <w:tcW w:w="18014" w:type="dxa"/>
            <w:gridSpan w:val="1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项目支出绩效目标表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5226" w:type="dxa"/>
            <w:gridSpan w:val="10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2788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exact"/>
        </w:trPr>
        <w:tc>
          <w:tcPr>
            <w:tcW w:w="10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单位代码</w:t>
            </w:r>
          </w:p>
        </w:tc>
        <w:tc>
          <w:tcPr>
            <w:tcW w:w="210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单位（专项）名称</w:t>
            </w:r>
          </w:p>
        </w:tc>
        <w:tc>
          <w:tcPr>
            <w:tcW w:w="10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资金总额</w:t>
            </w:r>
          </w:p>
        </w:tc>
        <w:tc>
          <w:tcPr>
            <w:tcW w:w="33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实施期绩效目标</w:t>
            </w:r>
          </w:p>
        </w:tc>
        <w:tc>
          <w:tcPr>
            <w:tcW w:w="10423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绩效指标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exact"/>
        </w:trPr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1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33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1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一级指标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二级指标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三级指标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指标值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指标值内容</w:t>
            </w:r>
          </w:p>
        </w:tc>
        <w:tc>
          <w:tcPr>
            <w:tcW w:w="19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评（扣分标准）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 xml:space="preserve"> 度量单位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指标值类型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10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324001</w:t>
            </w:r>
          </w:p>
        </w:tc>
        <w:tc>
          <w:tcPr>
            <w:tcW w:w="2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娄底开放大学</w:t>
            </w:r>
          </w:p>
        </w:tc>
        <w:tc>
          <w:tcPr>
            <w:tcW w:w="10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33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10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324001</w:t>
            </w:r>
          </w:p>
        </w:tc>
        <w:tc>
          <w:tcPr>
            <w:tcW w:w="210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单位支出</w:t>
            </w:r>
          </w:p>
        </w:tc>
        <w:tc>
          <w:tcPr>
            <w:tcW w:w="10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33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保障单位的正常运行。</w:t>
            </w:r>
          </w:p>
        </w:tc>
        <w:tc>
          <w:tcPr>
            <w:tcW w:w="114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成本指标</w:t>
            </w:r>
          </w:p>
        </w:tc>
        <w:tc>
          <w:tcPr>
            <w:tcW w:w="11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经济成本指标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三公经费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4万元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该指标主要考察三公经费使用情况。</w:t>
            </w:r>
          </w:p>
        </w:tc>
        <w:tc>
          <w:tcPr>
            <w:tcW w:w="19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该指标小于等于4万元，得5分，否则，酌情扣分。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万元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≤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1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单位日常开支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1372.62万元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该指标值主要考察单位开支情况。</w:t>
            </w:r>
          </w:p>
        </w:tc>
        <w:tc>
          <w:tcPr>
            <w:tcW w:w="19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该指标小于等于1372.62万元，得15分，否则，酌情扣分。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万元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≤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1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社会成本指标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无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无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无</w:t>
            </w:r>
          </w:p>
        </w:tc>
        <w:tc>
          <w:tcPr>
            <w:tcW w:w="19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ab/>
            </w: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无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无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定性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1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生态环境成本指标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无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无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无</w:t>
            </w:r>
          </w:p>
        </w:tc>
        <w:tc>
          <w:tcPr>
            <w:tcW w:w="19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ab/>
            </w: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无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无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定性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1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产出指标</w:t>
            </w:r>
          </w:p>
        </w:tc>
        <w:tc>
          <w:tcPr>
            <w:tcW w:w="11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数量指标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完成招生任务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2200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该指标主要考察招生情况，完成招生人数2200人。</w:t>
            </w:r>
          </w:p>
        </w:tc>
        <w:tc>
          <w:tcPr>
            <w:tcW w:w="19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该指标大于等于2200，得10分，每少200人，扣一分。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人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1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开展支部活动、党员交流讨论次数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14次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该指标主要考察党建情况</w:t>
            </w:r>
          </w:p>
        </w:tc>
        <w:tc>
          <w:tcPr>
            <w:tcW w:w="19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该指标大于等于10，得5分，每少5次，扣一分。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次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1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组织期末考试、机考次数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4次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该指标主要考察考试情况</w:t>
            </w:r>
          </w:p>
        </w:tc>
        <w:tc>
          <w:tcPr>
            <w:tcW w:w="19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该指标大于等于4，得5分，每少1次，扣一分。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次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exact"/>
        </w:trPr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1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质量指标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毕业通过率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88%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该指标主要考察毕业情况，完成毕业通过率等于实际毕业人数除以应毕业人数。</w:t>
            </w:r>
          </w:p>
        </w:tc>
        <w:tc>
          <w:tcPr>
            <w:tcW w:w="19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该指标大于等于88%，得5分，每少10%，扣一分。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百分比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1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时效指标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招生任务完成时间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2024年11月30日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该指标主要考察招生时效情况</w:t>
            </w:r>
          </w:p>
        </w:tc>
        <w:tc>
          <w:tcPr>
            <w:tcW w:w="19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该指标及时完成得5分，每超10天扣一分。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天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≤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1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党建活动完成时间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2024年12月31日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该指标主要考察党建时效情况</w:t>
            </w:r>
          </w:p>
        </w:tc>
        <w:tc>
          <w:tcPr>
            <w:tcW w:w="19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该指标及时完成得5分，每超10天扣一分。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天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≤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1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考试任务完成时间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2024年8月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该指标主要考察考试时效情况</w:t>
            </w:r>
          </w:p>
        </w:tc>
        <w:tc>
          <w:tcPr>
            <w:tcW w:w="19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该指标及时完成得5分，每超10天扣一分。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天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≤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1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效益指标 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经济效益指标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无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无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无</w:t>
            </w:r>
          </w:p>
        </w:tc>
        <w:tc>
          <w:tcPr>
            <w:tcW w:w="19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无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无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定性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802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7"/>
        <w:gridCol w:w="2103"/>
        <w:gridCol w:w="1057"/>
        <w:gridCol w:w="3374"/>
        <w:gridCol w:w="1147"/>
        <w:gridCol w:w="1102"/>
        <w:gridCol w:w="1012"/>
        <w:gridCol w:w="1079"/>
        <w:gridCol w:w="1394"/>
        <w:gridCol w:w="1901"/>
        <w:gridCol w:w="888"/>
        <w:gridCol w:w="888"/>
        <w:gridCol w:w="10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</w:trPr>
        <w:tc>
          <w:tcPr>
            <w:tcW w:w="105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01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exact"/>
        </w:trPr>
        <w:tc>
          <w:tcPr>
            <w:tcW w:w="18014" w:type="dxa"/>
            <w:gridSpan w:val="1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50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8"/>
                <w:szCs w:val="24"/>
              </w:rPr>
              <w:t>项目支出绩效目标表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5226" w:type="dxa"/>
            <w:gridSpan w:val="10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2788" w:type="dxa"/>
            <w:gridSpan w:val="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exact"/>
        </w:trPr>
        <w:tc>
          <w:tcPr>
            <w:tcW w:w="10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单位代码</w:t>
            </w:r>
          </w:p>
        </w:tc>
        <w:tc>
          <w:tcPr>
            <w:tcW w:w="210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单位（专项）名称</w:t>
            </w:r>
          </w:p>
        </w:tc>
        <w:tc>
          <w:tcPr>
            <w:tcW w:w="10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资金总额</w:t>
            </w:r>
          </w:p>
        </w:tc>
        <w:tc>
          <w:tcPr>
            <w:tcW w:w="33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实施期绩效目标</w:t>
            </w:r>
          </w:p>
        </w:tc>
        <w:tc>
          <w:tcPr>
            <w:tcW w:w="10423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绩效指标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exact"/>
        </w:trPr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21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33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1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一级指标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二级指标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三级指标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指标值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指标值内容</w:t>
            </w:r>
          </w:p>
        </w:tc>
        <w:tc>
          <w:tcPr>
            <w:tcW w:w="19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评（扣分标准）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 xml:space="preserve"> 度量单位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指标值类型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</w:trPr>
        <w:tc>
          <w:tcPr>
            <w:tcW w:w="10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324001</w:t>
            </w:r>
          </w:p>
        </w:tc>
        <w:tc>
          <w:tcPr>
            <w:tcW w:w="210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  单位支出</w:t>
            </w:r>
          </w:p>
        </w:tc>
        <w:tc>
          <w:tcPr>
            <w:tcW w:w="10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33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保障单位的正常运行。</w:t>
            </w:r>
          </w:p>
        </w:tc>
        <w:tc>
          <w:tcPr>
            <w:tcW w:w="114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效益指标 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社会效益指标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提高学生素质，为社会培养优秀人才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稳步提升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该指标值主要考察学生素质情况。</w:t>
            </w:r>
          </w:p>
        </w:tc>
        <w:tc>
          <w:tcPr>
            <w:tcW w:w="19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有效提升学生素质得15分，否则酌情扣分。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/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定性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1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生态效益指标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无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无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无</w:t>
            </w:r>
          </w:p>
        </w:tc>
        <w:tc>
          <w:tcPr>
            <w:tcW w:w="19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无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无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定性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1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可持续影响指标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符合国家可持续发展战略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可持续发展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符合国家可持续发展战略</w:t>
            </w:r>
          </w:p>
        </w:tc>
        <w:tc>
          <w:tcPr>
            <w:tcW w:w="19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符合国家可持续发展战略得5分，否则酌情扣分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无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定性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1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3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满意度指标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服务对象满意度指标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服务对象满意度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95%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该指标主要考察学生满意度情况</w:t>
            </w:r>
          </w:p>
        </w:tc>
        <w:tc>
          <w:tcPr>
            <w:tcW w:w="19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该指标大于等于95%，得10分，每降低10%，扣一分。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百分比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10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</w:trPr>
        <w:tc>
          <w:tcPr>
            <w:tcW w:w="18014" w:type="dxa"/>
            <w:gridSpan w:val="1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注：如本表格为空，则表示本年度未安排此项目。</w:t>
            </w: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790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9"/>
        <w:gridCol w:w="1304"/>
        <w:gridCol w:w="737"/>
        <w:gridCol w:w="708"/>
        <w:gridCol w:w="708"/>
        <w:gridCol w:w="708"/>
        <w:gridCol w:w="708"/>
        <w:gridCol w:w="708"/>
        <w:gridCol w:w="708"/>
        <w:gridCol w:w="3543"/>
        <w:gridCol w:w="487"/>
        <w:gridCol w:w="577"/>
        <w:gridCol w:w="682"/>
        <w:gridCol w:w="532"/>
        <w:gridCol w:w="532"/>
        <w:gridCol w:w="562"/>
        <w:gridCol w:w="1842"/>
        <w:gridCol w:w="1700"/>
        <w:gridCol w:w="5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56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exact"/>
        </w:trPr>
        <w:tc>
          <w:tcPr>
            <w:tcW w:w="17892" w:type="dxa"/>
            <w:gridSpan w:val="19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7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2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2"/>
                <w:szCs w:val="24"/>
              </w:rPr>
              <w:t>整体支出绩效目标表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56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3773" w:type="dxa"/>
            <w:gridSpan w:val="16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184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exact"/>
        </w:trPr>
        <w:tc>
          <w:tcPr>
            <w:tcW w:w="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单位编码</w:t>
            </w:r>
          </w:p>
        </w:tc>
        <w:tc>
          <w:tcPr>
            <w:tcW w:w="130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单位名称</w:t>
            </w:r>
          </w:p>
        </w:tc>
        <w:tc>
          <w:tcPr>
            <w:tcW w:w="498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年度预算申请</w:t>
            </w:r>
          </w:p>
        </w:tc>
        <w:tc>
          <w:tcPr>
            <w:tcW w:w="35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整体绩效目标</w:t>
            </w:r>
          </w:p>
        </w:tc>
        <w:tc>
          <w:tcPr>
            <w:tcW w:w="7491" w:type="dxa"/>
            <w:gridSpan w:val="9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部门整体支出年度绩效目标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73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资金总额</w:t>
            </w:r>
          </w:p>
        </w:tc>
        <w:tc>
          <w:tcPr>
            <w:tcW w:w="283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按收入性质分</w:t>
            </w:r>
          </w:p>
        </w:tc>
        <w:tc>
          <w:tcPr>
            <w:tcW w:w="14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按支出性质分</w:t>
            </w: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7491" w:type="dxa"/>
            <w:gridSpan w:val="9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一般公共预算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政府性基金拨款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财政专户管理资金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其他资金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基本支出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项目支出</w:t>
            </w: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4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一级指标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二级指标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三级指标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指标值类型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指标值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计量单位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指标解释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评（扣）分标准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324001</w:t>
            </w:r>
          </w:p>
        </w:tc>
        <w:tc>
          <w:tcPr>
            <w:tcW w:w="130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娄底开放大学</w:t>
            </w:r>
          </w:p>
        </w:tc>
        <w:tc>
          <w:tcPr>
            <w:tcW w:w="73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1,500.00</w:t>
            </w: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802.27</w:t>
            </w: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35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完成招生任务，到达非税收入1500万元，保障单位正常开支。</w:t>
            </w:r>
          </w:p>
        </w:tc>
        <w:tc>
          <w:tcPr>
            <w:tcW w:w="4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成本指标</w:t>
            </w:r>
          </w:p>
        </w:tc>
        <w:tc>
          <w:tcPr>
            <w:tcW w:w="5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经济成本指标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保障单位人员经费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≦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万元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总成本约为678万元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2，控制在指标值范围内得2分，否则，每超过100万元扣一分。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完成招生任务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≦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1444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万元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完成省开放大学下达的指标数，到达非税收入1444万元。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2，控制在指标值范围内2分，否则，每超过100万扣一分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社会成本指标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完成教务管理及教育培训任务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≦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万元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教务管理及教育培训任务2万元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2，控制在指标值范围内得2分，否则，每超过5000元扣0.5分。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完成开放教育教学任务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≦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50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万元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开放教育教学任务50万元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2，控制在指标值范围内得2分，否则，每超过10万元扣0.5分。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生态环境成本指标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搞好党建工作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≦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万元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党员活动经费支出4万元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2，控制在指标值范围内得2分，否则，每超过1万元扣0.5分。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产出指标</w:t>
            </w:r>
          </w:p>
        </w:tc>
        <w:tc>
          <w:tcPr>
            <w:tcW w:w="5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数量指标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搞好党建工作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次数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开展党支部活动4次。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5,完成得5分，否则，少一次扣一分。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完成教学任务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95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百分比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期末考试成绩合格率达95%。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5，完成得5分，否则，每下降10%扣一分。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完成考试任务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次数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完成期末纸质考试2次，机考2次，一共4次。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5，完成得5分，否则，每少一次扣一分。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完成招生任务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1200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人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完成当年招生任务1200人。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5，完成得5分，否则，每少于100人扣一分。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质量指标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保障单位人员经费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100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百分比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人员经费保障率100%。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3，完成得3分，否则，每下降10%扣一分。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完成开放教育教学任务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85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比分比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学生毕业率85%。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3，完成得3分，否则，每下降10%扣一分。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790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9"/>
        <w:gridCol w:w="1304"/>
        <w:gridCol w:w="737"/>
        <w:gridCol w:w="708"/>
        <w:gridCol w:w="708"/>
        <w:gridCol w:w="708"/>
        <w:gridCol w:w="708"/>
        <w:gridCol w:w="708"/>
        <w:gridCol w:w="708"/>
        <w:gridCol w:w="3543"/>
        <w:gridCol w:w="487"/>
        <w:gridCol w:w="577"/>
        <w:gridCol w:w="682"/>
        <w:gridCol w:w="532"/>
        <w:gridCol w:w="532"/>
        <w:gridCol w:w="562"/>
        <w:gridCol w:w="1842"/>
        <w:gridCol w:w="1700"/>
        <w:gridCol w:w="5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56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exact"/>
        </w:trPr>
        <w:tc>
          <w:tcPr>
            <w:tcW w:w="17892" w:type="dxa"/>
            <w:gridSpan w:val="19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7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2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2"/>
                <w:szCs w:val="24"/>
              </w:rPr>
              <w:t>整体支出绩效目标表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56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3773" w:type="dxa"/>
            <w:gridSpan w:val="16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184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exact"/>
        </w:trPr>
        <w:tc>
          <w:tcPr>
            <w:tcW w:w="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单位编码</w:t>
            </w:r>
          </w:p>
        </w:tc>
        <w:tc>
          <w:tcPr>
            <w:tcW w:w="130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单位名称</w:t>
            </w:r>
          </w:p>
        </w:tc>
        <w:tc>
          <w:tcPr>
            <w:tcW w:w="498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年度预算申请</w:t>
            </w:r>
          </w:p>
        </w:tc>
        <w:tc>
          <w:tcPr>
            <w:tcW w:w="35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整体绩效目标</w:t>
            </w:r>
          </w:p>
        </w:tc>
        <w:tc>
          <w:tcPr>
            <w:tcW w:w="7491" w:type="dxa"/>
            <w:gridSpan w:val="9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部门整体支出年度绩效目标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73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资金总额</w:t>
            </w:r>
          </w:p>
        </w:tc>
        <w:tc>
          <w:tcPr>
            <w:tcW w:w="283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按收入性质分</w:t>
            </w:r>
          </w:p>
        </w:tc>
        <w:tc>
          <w:tcPr>
            <w:tcW w:w="14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按支出性质分</w:t>
            </w: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7491" w:type="dxa"/>
            <w:gridSpan w:val="9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一般公共预算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政府性基金拨款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财政专户管理资金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其他资金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基本支出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项目支出</w:t>
            </w: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4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一级指标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二级指标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三级指标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指标值类型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指标值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计量单位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指标解释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评（扣）分标准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324001</w:t>
            </w:r>
          </w:p>
        </w:tc>
        <w:tc>
          <w:tcPr>
            <w:tcW w:w="130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娄底开放大学</w:t>
            </w:r>
          </w:p>
        </w:tc>
        <w:tc>
          <w:tcPr>
            <w:tcW w:w="73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1,500.00</w:t>
            </w: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802.27</w:t>
            </w: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35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完成招生任务，到达非税收入1500万元，保障单位正常开支。</w:t>
            </w:r>
          </w:p>
        </w:tc>
        <w:tc>
          <w:tcPr>
            <w:tcW w:w="4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产出指标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质量指标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完成招生任务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98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比分比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招生录取率98%。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3，完成得3分，否则，每下降10%扣一分。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时效指标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保障单位人员经费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≦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万元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按时发放各项人员经费,金额约678万元。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3，完成得3分，否则，每少于100万扣一分。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搞好党建工作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次数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按时开展各项党建工作4次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2，完成得2分，否则，每少于1次，扣一分。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完成教务管理及教育培训任务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次数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每学期完成教务管理及教务培训任务4次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3，完成得3分，否则，每少于一次扣一分。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完成招生任务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1200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人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春季秋季招生1200人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3，完成得3分，否则，每少于100人扣一分。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效益指标 </w:t>
            </w:r>
          </w:p>
        </w:tc>
        <w:tc>
          <w:tcPr>
            <w:tcW w:w="5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经济效益指标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完成教务管理及教育培训任务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≦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250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万元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有利于促进招生、增加非税收入250万元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3，完成得3分，否则，每少于50万元扣一分。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完成开放教育教学任务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250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次数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有利于促进招生、增加非税收入250万元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3，完成得3分，否则，每少于50万元扣一分。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完成招生任务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1000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万元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完成招生任务1000万元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4，完成得4分，否则，没少于100万扣一分。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社会效益指标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完成招生任务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1000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人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促进全民素质提高，约1000人，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2，完成得2分，否则，每少于100人扣0.5分。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保障单位人员经费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≦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万元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调动教职工工作积极性，促进社会发展，经费约678万元。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1，完成得1分，否则，每少于100万元扣0.5分。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搞好党建工作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次数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提高党性修养，促进社会发展，大约4次活动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2，完成得2分，否则，每少于1次扣1分。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790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9"/>
        <w:gridCol w:w="1304"/>
        <w:gridCol w:w="737"/>
        <w:gridCol w:w="708"/>
        <w:gridCol w:w="708"/>
        <w:gridCol w:w="708"/>
        <w:gridCol w:w="708"/>
        <w:gridCol w:w="708"/>
        <w:gridCol w:w="708"/>
        <w:gridCol w:w="3543"/>
        <w:gridCol w:w="487"/>
        <w:gridCol w:w="577"/>
        <w:gridCol w:w="682"/>
        <w:gridCol w:w="532"/>
        <w:gridCol w:w="532"/>
        <w:gridCol w:w="562"/>
        <w:gridCol w:w="1842"/>
        <w:gridCol w:w="1700"/>
        <w:gridCol w:w="5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56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exact"/>
        </w:trPr>
        <w:tc>
          <w:tcPr>
            <w:tcW w:w="17892" w:type="dxa"/>
            <w:gridSpan w:val="19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7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2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2"/>
                <w:szCs w:val="24"/>
              </w:rPr>
              <w:t>整体支出绩效目标表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56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3773" w:type="dxa"/>
            <w:gridSpan w:val="16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184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exact"/>
        </w:trPr>
        <w:tc>
          <w:tcPr>
            <w:tcW w:w="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单位编码</w:t>
            </w:r>
          </w:p>
        </w:tc>
        <w:tc>
          <w:tcPr>
            <w:tcW w:w="130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单位名称</w:t>
            </w:r>
          </w:p>
        </w:tc>
        <w:tc>
          <w:tcPr>
            <w:tcW w:w="498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年度预算申请</w:t>
            </w:r>
          </w:p>
        </w:tc>
        <w:tc>
          <w:tcPr>
            <w:tcW w:w="35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整体绩效目标</w:t>
            </w:r>
          </w:p>
        </w:tc>
        <w:tc>
          <w:tcPr>
            <w:tcW w:w="7491" w:type="dxa"/>
            <w:gridSpan w:val="9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部门整体支出年度绩效目标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73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资金总额</w:t>
            </w:r>
          </w:p>
        </w:tc>
        <w:tc>
          <w:tcPr>
            <w:tcW w:w="283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按收入性质分</w:t>
            </w:r>
          </w:p>
        </w:tc>
        <w:tc>
          <w:tcPr>
            <w:tcW w:w="14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按支出性质分</w:t>
            </w: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7491" w:type="dxa"/>
            <w:gridSpan w:val="9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一般公共预算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政府性基金拨款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财政专户管理资金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其他资金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基本支出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项目支出</w:t>
            </w: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4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一级指标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二级指标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三级指标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指标值类型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指标值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计量单位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指标解释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评（扣）分标准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exact"/>
        </w:trPr>
        <w:tc>
          <w:tcPr>
            <w:tcW w:w="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324001</w:t>
            </w:r>
          </w:p>
        </w:tc>
        <w:tc>
          <w:tcPr>
            <w:tcW w:w="130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娄底开放大学</w:t>
            </w:r>
          </w:p>
        </w:tc>
        <w:tc>
          <w:tcPr>
            <w:tcW w:w="73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1,500.00</w:t>
            </w: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802.27</w:t>
            </w: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35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完成招生任务，到达非税收入1500万元，保障单位正常开支。</w:t>
            </w:r>
          </w:p>
        </w:tc>
        <w:tc>
          <w:tcPr>
            <w:tcW w:w="4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效益指标 </w:t>
            </w:r>
          </w:p>
        </w:tc>
        <w:tc>
          <w:tcPr>
            <w:tcW w:w="5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社会效益指标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完成教务管理及教育培训任务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次数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为社会培养更多职业人才，大约4次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2，完成得2分，否则，每少于1次扣0.5分。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完成开放教育教学任务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次数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为社会培养更多职业人才，大约4次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1，完成得1分，否则，每少于1次扣0.5分。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生态效益指标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保障单位人员经费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≦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万元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适合国家可持续发展的目标，月678万元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1，完成得1分，否则，每少于100万扣0.5分。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搞好党建工作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次数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有利于社会进步，大约4次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1，完成得1分，否则，每少于一次扣0.5分。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完成教务管理及教育培训任务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次数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有利于扩大学校影响，约4次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1，完成得1分，否则，每少于一次扣0.5分。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完成开放教育教学任务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次数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有利于扩大学校影响，约4次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2，完成得2分，否则，每少于一次扣0.5分。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完成招生任务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1000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人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有利于提高学校知名度，大约1000人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1，完成得1分，否则，每少于100人扣0.5分。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可持续影响指标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保障单位人员经费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≦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万元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有利于社会发展和进步，约678万元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1，完成得1分，否则，每少于100万元扣0.5分。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搞好党建工作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次数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促进社会持续发展，大约4次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2，完成得2分，否则，每少于一次扣0.5分。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完成教务管理及教育培训任务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次数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有利于增加学校吸引力，大约4次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1，完成得1分，否则，每少于一次扣0.5分。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adjustRightInd w:val="0"/>
        <w:spacing w:line="0" w:lineRule="atLeast"/>
        <w:jc w:val="left"/>
        <w:rPr>
          <w:rFonts w:eastAsia="Times New Roman"/>
          <w:kern w:val="0"/>
          <w:sz w:val="2"/>
        </w:rPr>
      </w:pPr>
      <w:r>
        <w:rPr>
          <w:rFonts w:eastAsia="Times New Roman"/>
          <w:kern w:val="0"/>
          <w:sz w:val="2"/>
        </w:rPr>
        <w:br w:type="page"/>
      </w:r>
    </w:p>
    <w:tbl>
      <w:tblPr>
        <w:tblStyle w:val="6"/>
        <w:tblW w:w="1790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9"/>
        <w:gridCol w:w="1304"/>
        <w:gridCol w:w="737"/>
        <w:gridCol w:w="708"/>
        <w:gridCol w:w="708"/>
        <w:gridCol w:w="708"/>
        <w:gridCol w:w="708"/>
        <w:gridCol w:w="708"/>
        <w:gridCol w:w="708"/>
        <w:gridCol w:w="3543"/>
        <w:gridCol w:w="487"/>
        <w:gridCol w:w="577"/>
        <w:gridCol w:w="682"/>
        <w:gridCol w:w="532"/>
        <w:gridCol w:w="532"/>
        <w:gridCol w:w="562"/>
        <w:gridCol w:w="1842"/>
        <w:gridCol w:w="1700"/>
        <w:gridCol w:w="5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569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部门公开表23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exact"/>
        </w:trPr>
        <w:tc>
          <w:tcPr>
            <w:tcW w:w="17892" w:type="dxa"/>
            <w:gridSpan w:val="19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7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32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32"/>
                <w:szCs w:val="24"/>
              </w:rPr>
              <w:t>整体支出绩效目标表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569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3773" w:type="dxa"/>
            <w:gridSpan w:val="16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部门：娄底市开放大学</w:t>
            </w:r>
          </w:p>
        </w:tc>
        <w:tc>
          <w:tcPr>
            <w:tcW w:w="1842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2277" w:type="dxa"/>
            <w:gridSpan w:val="2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金额单位：万元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exact"/>
        </w:trPr>
        <w:tc>
          <w:tcPr>
            <w:tcW w:w="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单位编码</w:t>
            </w:r>
          </w:p>
        </w:tc>
        <w:tc>
          <w:tcPr>
            <w:tcW w:w="130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单位名称</w:t>
            </w:r>
          </w:p>
        </w:tc>
        <w:tc>
          <w:tcPr>
            <w:tcW w:w="498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年度预算申请</w:t>
            </w:r>
          </w:p>
        </w:tc>
        <w:tc>
          <w:tcPr>
            <w:tcW w:w="35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整体绩效目标</w:t>
            </w:r>
          </w:p>
        </w:tc>
        <w:tc>
          <w:tcPr>
            <w:tcW w:w="7491" w:type="dxa"/>
            <w:gridSpan w:val="9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部门整体支出年度绩效目标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73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资金总额</w:t>
            </w:r>
          </w:p>
        </w:tc>
        <w:tc>
          <w:tcPr>
            <w:tcW w:w="283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按收入性质分</w:t>
            </w:r>
          </w:p>
        </w:tc>
        <w:tc>
          <w:tcPr>
            <w:tcW w:w="14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按支出性质分</w:t>
            </w: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7491" w:type="dxa"/>
            <w:gridSpan w:val="9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一般公共预算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政府性基金拨款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财政专户管理资金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其他资金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基本支出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项目支出</w:t>
            </w: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</w:p>
        </w:tc>
        <w:tc>
          <w:tcPr>
            <w:tcW w:w="4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一级指标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二级指标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三级指标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指标值类型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指标值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计量单位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指标解释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评（扣）分标准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18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</w:trPr>
        <w:tc>
          <w:tcPr>
            <w:tcW w:w="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324001</w:t>
            </w:r>
          </w:p>
        </w:tc>
        <w:tc>
          <w:tcPr>
            <w:tcW w:w="130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娄底开放大学</w:t>
            </w:r>
          </w:p>
        </w:tc>
        <w:tc>
          <w:tcPr>
            <w:tcW w:w="73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2,178.89</w:t>
            </w: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678.89</w:t>
            </w: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1,500.00</w:t>
            </w: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802.27</w:t>
            </w:r>
          </w:p>
        </w:tc>
        <w:tc>
          <w:tcPr>
            <w:tcW w:w="7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right="20"/>
              <w:jc w:val="righ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1,376.62</w:t>
            </w:r>
          </w:p>
        </w:tc>
        <w:tc>
          <w:tcPr>
            <w:tcW w:w="35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完成招生任务，到达非税收入1500万元，保障单位正常开支。</w:t>
            </w:r>
          </w:p>
        </w:tc>
        <w:tc>
          <w:tcPr>
            <w:tcW w:w="4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 xml:space="preserve">效益指标 </w:t>
            </w:r>
          </w:p>
        </w:tc>
        <w:tc>
          <w:tcPr>
            <w:tcW w:w="5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可持续影响指标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完成开放教育教学任务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4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次数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有利于增加学校吸引力，大约4次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1，完成得1分，否则，每少于一次扣0.5分。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完成招生任务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1000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人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有利于促进学校发展，大约1000人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1，完成得1分，否则，每少于100人扣0.5分。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满意度指标</w:t>
            </w:r>
          </w:p>
        </w:tc>
        <w:tc>
          <w:tcPr>
            <w:tcW w:w="5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服务对象满意度指标</w:t>
            </w: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服务教职工满意率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95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百分比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教职工满意度达95%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2，完成得2分，否则，每少于10%扣1分。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服务学生满意率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95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百分比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学生满意率95%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6，完成得6分，否则，每少于10%扣1分。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exact"/>
        </w:trPr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学校党员对党委、党支部工作满意度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≥</w:t>
            </w:r>
          </w:p>
        </w:tc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95</w:t>
            </w:r>
          </w:p>
        </w:tc>
        <w:tc>
          <w:tcPr>
            <w:tcW w:w="5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center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百分比</w:t>
            </w:r>
          </w:p>
        </w:tc>
        <w:tc>
          <w:tcPr>
            <w:tcW w:w="18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学校党员对党委、党支部工作满意度95%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19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6"/>
                <w:szCs w:val="24"/>
              </w:rPr>
              <w:t>2，完成得2分，否则，每少于10%扣1分。</w:t>
            </w:r>
          </w:p>
        </w:tc>
        <w:tc>
          <w:tcPr>
            <w:tcW w:w="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</w:trPr>
        <w:tc>
          <w:tcPr>
            <w:tcW w:w="17892" w:type="dxa"/>
            <w:gridSpan w:val="19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25" w:lineRule="exact"/>
              <w:ind w:left="20"/>
              <w:jc w:val="left"/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18"/>
                <w:szCs w:val="24"/>
              </w:rPr>
              <w:t>注：如本表格为空，则表示本年度未安排此项目。</w:t>
            </w:r>
          </w:p>
        </w:tc>
      </w:tr>
    </w:tbl>
    <w:p/>
    <w:sectPr>
      <w:pgSz w:w="18708" w:h="11905" w:orient="landscape"/>
      <w:pgMar w:top="283" w:right="226" w:bottom="283" w:left="226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kOGFhY2MzYWRkNmQwMDAwMGRkOTA4OTkxMTEzMzUifQ=="/>
  </w:docVars>
  <w:rsids>
    <w:rsidRoot w:val="0020520D"/>
    <w:rsid w:val="00025EFF"/>
    <w:rsid w:val="000902D6"/>
    <w:rsid w:val="0020520D"/>
    <w:rsid w:val="002D78AD"/>
    <w:rsid w:val="0030708E"/>
    <w:rsid w:val="00310C79"/>
    <w:rsid w:val="003A0378"/>
    <w:rsid w:val="003A1C35"/>
    <w:rsid w:val="003C54A2"/>
    <w:rsid w:val="00446918"/>
    <w:rsid w:val="00473DA4"/>
    <w:rsid w:val="004D49AC"/>
    <w:rsid w:val="004F14F1"/>
    <w:rsid w:val="004F4647"/>
    <w:rsid w:val="005204B3"/>
    <w:rsid w:val="0056239C"/>
    <w:rsid w:val="005A228C"/>
    <w:rsid w:val="005E659C"/>
    <w:rsid w:val="00622103"/>
    <w:rsid w:val="00682E48"/>
    <w:rsid w:val="006B607C"/>
    <w:rsid w:val="006D3B94"/>
    <w:rsid w:val="0079087E"/>
    <w:rsid w:val="007A329D"/>
    <w:rsid w:val="007B263C"/>
    <w:rsid w:val="00854CCE"/>
    <w:rsid w:val="008D6B9C"/>
    <w:rsid w:val="0094436D"/>
    <w:rsid w:val="009549BA"/>
    <w:rsid w:val="00955A64"/>
    <w:rsid w:val="00AA26F1"/>
    <w:rsid w:val="00B549BA"/>
    <w:rsid w:val="00C220E0"/>
    <w:rsid w:val="00C86DD0"/>
    <w:rsid w:val="00CF1B4C"/>
    <w:rsid w:val="00DA3E54"/>
    <w:rsid w:val="00DF4023"/>
    <w:rsid w:val="00E0637E"/>
    <w:rsid w:val="00E96711"/>
    <w:rsid w:val="00F55CFD"/>
    <w:rsid w:val="00F850B4"/>
    <w:rsid w:val="00FF34D9"/>
    <w:rsid w:val="01E21AEB"/>
    <w:rsid w:val="023C06F8"/>
    <w:rsid w:val="0297276C"/>
    <w:rsid w:val="03FB4AEB"/>
    <w:rsid w:val="04D27470"/>
    <w:rsid w:val="05510663"/>
    <w:rsid w:val="056B2830"/>
    <w:rsid w:val="06465D5D"/>
    <w:rsid w:val="06981425"/>
    <w:rsid w:val="06A72D26"/>
    <w:rsid w:val="071B23EA"/>
    <w:rsid w:val="076D7F48"/>
    <w:rsid w:val="07B379AF"/>
    <w:rsid w:val="081733C4"/>
    <w:rsid w:val="0A9E57FF"/>
    <w:rsid w:val="0BE82342"/>
    <w:rsid w:val="0D0C4A71"/>
    <w:rsid w:val="0E2177B8"/>
    <w:rsid w:val="0F6C4862"/>
    <w:rsid w:val="0F807661"/>
    <w:rsid w:val="0FB565D7"/>
    <w:rsid w:val="0FBA63ED"/>
    <w:rsid w:val="10AC4A36"/>
    <w:rsid w:val="10DC73EA"/>
    <w:rsid w:val="10E97A59"/>
    <w:rsid w:val="125A6BF4"/>
    <w:rsid w:val="12AF75C7"/>
    <w:rsid w:val="131315C1"/>
    <w:rsid w:val="132947C6"/>
    <w:rsid w:val="13666B31"/>
    <w:rsid w:val="1395664D"/>
    <w:rsid w:val="13EF2351"/>
    <w:rsid w:val="14AC5F39"/>
    <w:rsid w:val="154C411F"/>
    <w:rsid w:val="156404B5"/>
    <w:rsid w:val="15D15D22"/>
    <w:rsid w:val="16607F16"/>
    <w:rsid w:val="166756C6"/>
    <w:rsid w:val="168D6A8C"/>
    <w:rsid w:val="173F76C2"/>
    <w:rsid w:val="180172E8"/>
    <w:rsid w:val="181B0CAC"/>
    <w:rsid w:val="183A1E66"/>
    <w:rsid w:val="18CF6494"/>
    <w:rsid w:val="1A1D5487"/>
    <w:rsid w:val="1A7A11DB"/>
    <w:rsid w:val="1CF14BA0"/>
    <w:rsid w:val="1F5D2A4B"/>
    <w:rsid w:val="1FF151B5"/>
    <w:rsid w:val="209432E3"/>
    <w:rsid w:val="21077E68"/>
    <w:rsid w:val="22151EB8"/>
    <w:rsid w:val="224D52FE"/>
    <w:rsid w:val="22640DF6"/>
    <w:rsid w:val="228A739A"/>
    <w:rsid w:val="22B10398"/>
    <w:rsid w:val="2786250D"/>
    <w:rsid w:val="28E9683F"/>
    <w:rsid w:val="2A0D1662"/>
    <w:rsid w:val="2AEA00D3"/>
    <w:rsid w:val="2AEC6B71"/>
    <w:rsid w:val="2C6E22AC"/>
    <w:rsid w:val="2C7E0E54"/>
    <w:rsid w:val="2D3F71F4"/>
    <w:rsid w:val="2E50723E"/>
    <w:rsid w:val="2EE304EA"/>
    <w:rsid w:val="2F6926FE"/>
    <w:rsid w:val="2F9453E6"/>
    <w:rsid w:val="306E095C"/>
    <w:rsid w:val="31B50C54"/>
    <w:rsid w:val="32493B73"/>
    <w:rsid w:val="32B83380"/>
    <w:rsid w:val="349413EA"/>
    <w:rsid w:val="34DF0D41"/>
    <w:rsid w:val="37103BA1"/>
    <w:rsid w:val="376D6262"/>
    <w:rsid w:val="380E0E22"/>
    <w:rsid w:val="38791CB6"/>
    <w:rsid w:val="390A7370"/>
    <w:rsid w:val="39CC7EE2"/>
    <w:rsid w:val="39DF2C6D"/>
    <w:rsid w:val="3BAB7312"/>
    <w:rsid w:val="3DB07F1D"/>
    <w:rsid w:val="3DF94915"/>
    <w:rsid w:val="4095072F"/>
    <w:rsid w:val="40DA496F"/>
    <w:rsid w:val="41104FA4"/>
    <w:rsid w:val="41DC0360"/>
    <w:rsid w:val="423E6ECD"/>
    <w:rsid w:val="42573588"/>
    <w:rsid w:val="444F208D"/>
    <w:rsid w:val="44837F83"/>
    <w:rsid w:val="44A82BD0"/>
    <w:rsid w:val="4504606A"/>
    <w:rsid w:val="464B69A4"/>
    <w:rsid w:val="466703B3"/>
    <w:rsid w:val="47D209FF"/>
    <w:rsid w:val="47E95B3F"/>
    <w:rsid w:val="487F4EA8"/>
    <w:rsid w:val="49A763F1"/>
    <w:rsid w:val="4A41268C"/>
    <w:rsid w:val="4A5201DB"/>
    <w:rsid w:val="4B9F0243"/>
    <w:rsid w:val="4CD56F0D"/>
    <w:rsid w:val="4D22770E"/>
    <w:rsid w:val="4D3079F6"/>
    <w:rsid w:val="4F95439E"/>
    <w:rsid w:val="4FF404E9"/>
    <w:rsid w:val="51B32158"/>
    <w:rsid w:val="532927A8"/>
    <w:rsid w:val="549E0B5E"/>
    <w:rsid w:val="55085E4C"/>
    <w:rsid w:val="55E430D3"/>
    <w:rsid w:val="560A082B"/>
    <w:rsid w:val="568E58BD"/>
    <w:rsid w:val="569B0EEF"/>
    <w:rsid w:val="56EF0605"/>
    <w:rsid w:val="57512AB8"/>
    <w:rsid w:val="58896E2D"/>
    <w:rsid w:val="58F132E3"/>
    <w:rsid w:val="594217B3"/>
    <w:rsid w:val="5971077F"/>
    <w:rsid w:val="5A7445B7"/>
    <w:rsid w:val="5A944417"/>
    <w:rsid w:val="5B8D69C4"/>
    <w:rsid w:val="5D3F1F9C"/>
    <w:rsid w:val="5D9F222F"/>
    <w:rsid w:val="5DCE3C74"/>
    <w:rsid w:val="5E2570F4"/>
    <w:rsid w:val="5EAB14D4"/>
    <w:rsid w:val="5FF86343"/>
    <w:rsid w:val="627071D8"/>
    <w:rsid w:val="62CC35BE"/>
    <w:rsid w:val="62DD3F9C"/>
    <w:rsid w:val="63F909F2"/>
    <w:rsid w:val="64FD3107"/>
    <w:rsid w:val="65302EF1"/>
    <w:rsid w:val="65CC4B2E"/>
    <w:rsid w:val="66001258"/>
    <w:rsid w:val="667271DD"/>
    <w:rsid w:val="66AB6D13"/>
    <w:rsid w:val="66E16111"/>
    <w:rsid w:val="66F65A6A"/>
    <w:rsid w:val="67212E7F"/>
    <w:rsid w:val="68B9209F"/>
    <w:rsid w:val="697D1DD5"/>
    <w:rsid w:val="69BA1514"/>
    <w:rsid w:val="6A995EAC"/>
    <w:rsid w:val="6AC528A6"/>
    <w:rsid w:val="6B371951"/>
    <w:rsid w:val="6C727833"/>
    <w:rsid w:val="6C96316C"/>
    <w:rsid w:val="6E441C04"/>
    <w:rsid w:val="6EBC4B92"/>
    <w:rsid w:val="711F6143"/>
    <w:rsid w:val="718F0243"/>
    <w:rsid w:val="724A0698"/>
    <w:rsid w:val="75007F35"/>
    <w:rsid w:val="75B16ECE"/>
    <w:rsid w:val="75F06153"/>
    <w:rsid w:val="76CC7939"/>
    <w:rsid w:val="76DD78A5"/>
    <w:rsid w:val="76F67C29"/>
    <w:rsid w:val="771A0561"/>
    <w:rsid w:val="78C62083"/>
    <w:rsid w:val="78DD78FF"/>
    <w:rsid w:val="78F47EC8"/>
    <w:rsid w:val="79076F88"/>
    <w:rsid w:val="7A983C57"/>
    <w:rsid w:val="7AD31461"/>
    <w:rsid w:val="7B3560E5"/>
    <w:rsid w:val="7C312A31"/>
    <w:rsid w:val="7DE0614B"/>
    <w:rsid w:val="7E235C52"/>
    <w:rsid w:val="7E4159A7"/>
    <w:rsid w:val="7EC273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0"/>
    <w:pPr>
      <w:ind w:firstLine="420"/>
    </w:pPr>
    <w:rPr>
      <w:szCs w:val="20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脚 字符"/>
    <w:link w:val="3"/>
    <w:qFormat/>
    <w:uiPriority w:val="0"/>
    <w:rPr>
      <w:kern w:val="2"/>
      <w:sz w:val="18"/>
      <w:szCs w:val="18"/>
    </w:rPr>
  </w:style>
  <w:style w:type="character" w:customStyle="1" w:styleId="9">
    <w:name w:val="页眉 字符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965</Words>
  <Characters>5503</Characters>
  <Lines>45</Lines>
  <Paragraphs>12</Paragraphs>
  <TotalTime>12</TotalTime>
  <ScaleCrop>false</ScaleCrop>
  <LinksUpToDate>false</LinksUpToDate>
  <CharactersWithSpaces>6456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2021-10-29T09:36:00Z</dcterms:created>
  <dc:creator>HZ</dc:creator>
  <cp:lastModifiedBy>lenovo</cp:lastModifiedBy>
  <cp:lastPrinted>2021-11-08T05:30:00Z</cp:lastPrinted>
  <dcterms:modified xsi:type="dcterms:W3CDTF">2024-02-06T11:48:31Z</dcterms:modified>
  <dc:title>汝城县预算公开模版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D2D15ECCB0544536A66D6341C094E7D0</vt:lpwstr>
  </property>
  <property fmtid="{D5CDD505-2E9C-101B-9397-08002B2CF9AE}" pid="3" name="KSOProductBuildVer">
    <vt:lpwstr>2052-11.8.2.10393</vt:lpwstr>
  </property>
</Properties>
</file>